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F2E60" w14:textId="5973BFA3" w:rsidR="00876206" w:rsidRPr="00CF4322" w:rsidRDefault="00876206" w:rsidP="00876206">
      <w:pPr>
        <w:tabs>
          <w:tab w:val="right" w:pos="9639"/>
        </w:tabs>
        <w:overflowPunct w:val="0"/>
        <w:autoSpaceDE w:val="0"/>
        <w:autoSpaceDN w:val="0"/>
        <w:adjustRightInd w:val="0"/>
        <w:jc w:val="left"/>
        <w:textAlignment w:val="baseline"/>
        <w:rPr>
          <w:rFonts w:ascii="Arial" w:eastAsia="Yu Gothic Medium" w:hAnsi="Arial"/>
          <w:b/>
          <w:bCs/>
          <w:i/>
          <w:sz w:val="28"/>
          <w:szCs w:val="28"/>
        </w:rPr>
      </w:pPr>
      <w:r w:rsidRPr="00CF4322">
        <w:rPr>
          <w:rFonts w:ascii="Arial" w:eastAsia="Yu Gothic Medium" w:hAnsi="Arial"/>
          <w:b/>
          <w:bCs/>
          <w:sz w:val="28"/>
          <w:szCs w:val="28"/>
          <w:lang w:eastAsia="en-US"/>
        </w:rPr>
        <w:t>3GPP T</w:t>
      </w:r>
      <w:bookmarkStart w:id="0" w:name="_Ref452454252"/>
      <w:bookmarkEnd w:id="0"/>
      <w:r w:rsidRPr="00CF4322">
        <w:rPr>
          <w:rFonts w:ascii="Arial" w:eastAsia="Yu Gothic Medium" w:hAnsi="Arial"/>
          <w:b/>
          <w:bCs/>
          <w:sz w:val="28"/>
          <w:szCs w:val="28"/>
          <w:lang w:eastAsia="en-US"/>
        </w:rPr>
        <w:t>SG</w:t>
      </w:r>
      <w:r w:rsidRPr="00CF4322">
        <w:rPr>
          <w:rFonts w:ascii="Arial" w:eastAsia="Yu Gothic Medium" w:hAnsi="Arial"/>
          <w:b/>
          <w:bCs/>
          <w:sz w:val="28"/>
          <w:szCs w:val="28"/>
        </w:rPr>
        <w:t>-</w:t>
      </w:r>
      <w:r w:rsidRPr="00CF4322">
        <w:rPr>
          <w:rFonts w:ascii="Arial" w:eastAsia="Yu Gothic Medium" w:hAnsi="Arial"/>
          <w:b/>
          <w:bCs/>
          <w:sz w:val="28"/>
          <w:szCs w:val="28"/>
          <w:lang w:eastAsia="en-US"/>
        </w:rPr>
        <w:t>RAN</w:t>
      </w:r>
      <w:r w:rsidRPr="00CF4322">
        <w:rPr>
          <w:rFonts w:ascii="Arial" w:eastAsia="Yu Gothic Medium" w:hAnsi="Arial"/>
          <w:b/>
          <w:bCs/>
          <w:sz w:val="28"/>
          <w:szCs w:val="28"/>
        </w:rPr>
        <w:t xml:space="preserve"> WG</w:t>
      </w:r>
      <w:r w:rsidRPr="00CF4322">
        <w:rPr>
          <w:rFonts w:ascii="Arial" w:eastAsia="Yu Gothic Medium" w:hAnsi="Arial"/>
          <w:b/>
          <w:bCs/>
          <w:sz w:val="28"/>
          <w:szCs w:val="28"/>
          <w:lang w:eastAsia="en-US"/>
        </w:rPr>
        <w:t>2</w:t>
      </w:r>
      <w:r w:rsidRPr="00CF4322">
        <w:rPr>
          <w:rFonts w:ascii="Arial" w:eastAsia="Yu Gothic Medium" w:hAnsi="Arial"/>
          <w:b/>
          <w:bCs/>
          <w:sz w:val="28"/>
          <w:szCs w:val="28"/>
        </w:rPr>
        <w:t xml:space="preserve"> #1</w:t>
      </w:r>
      <w:r>
        <w:rPr>
          <w:rFonts w:ascii="Arial" w:eastAsia="Yu Gothic Medium" w:hAnsi="Arial"/>
          <w:b/>
          <w:bCs/>
          <w:sz w:val="28"/>
          <w:szCs w:val="28"/>
        </w:rPr>
        <w:t>30</w:t>
      </w:r>
      <w:r w:rsidRPr="00CF4322">
        <w:rPr>
          <w:rFonts w:ascii="Arial" w:eastAsia="Yu Gothic Medium" w:hAnsi="Arial"/>
          <w:b/>
          <w:bCs/>
          <w:sz w:val="28"/>
          <w:szCs w:val="28"/>
          <w:lang w:eastAsia="en-US"/>
        </w:rPr>
        <w:tab/>
      </w:r>
      <w:r w:rsidR="00A001B6" w:rsidRPr="00A001B6">
        <w:rPr>
          <w:rFonts w:ascii="Arial" w:eastAsia="Yu Gothic Medium" w:hAnsi="Arial"/>
          <w:b/>
          <w:bCs/>
          <w:sz w:val="28"/>
          <w:szCs w:val="28"/>
          <w:lang w:eastAsia="en-US"/>
        </w:rPr>
        <w:t>R2-2503932</w:t>
      </w:r>
    </w:p>
    <w:p w14:paraId="6EB312EC" w14:textId="77777777" w:rsidR="00876206" w:rsidRPr="00585A3A" w:rsidRDefault="00876206" w:rsidP="00876206">
      <w:pPr>
        <w:tabs>
          <w:tab w:val="right" w:pos="9639"/>
        </w:tabs>
        <w:overflowPunct w:val="0"/>
        <w:autoSpaceDE w:val="0"/>
        <w:autoSpaceDN w:val="0"/>
        <w:adjustRightInd w:val="0"/>
        <w:textAlignment w:val="baseline"/>
        <w:rPr>
          <w:rFonts w:ascii="Arial" w:eastAsia="Yu Gothic Medium" w:hAnsi="Arial"/>
          <w:b/>
          <w:bCs/>
          <w:sz w:val="28"/>
          <w:szCs w:val="28"/>
        </w:rPr>
      </w:pPr>
      <w:r w:rsidRPr="00FD342F">
        <w:rPr>
          <w:rFonts w:ascii="Arial" w:eastAsia="Yu Gothic Medium" w:hAnsi="Arial"/>
          <w:b/>
          <w:bCs/>
          <w:sz w:val="28"/>
          <w:szCs w:val="28"/>
        </w:rPr>
        <w:t>St. Julian's, Malta, 19</w:t>
      </w:r>
      <w:r w:rsidRPr="00FD342F">
        <w:rPr>
          <w:rFonts w:ascii="Arial" w:eastAsia="Yu Gothic Medium" w:hAnsi="Arial" w:hint="eastAsia"/>
          <w:b/>
          <w:bCs/>
          <w:sz w:val="28"/>
          <w:szCs w:val="28"/>
        </w:rPr>
        <w:t>th</w:t>
      </w:r>
      <w:r w:rsidRPr="00FD342F">
        <w:rPr>
          <w:rFonts w:ascii="Arial" w:eastAsia="Yu Gothic Medium" w:hAnsi="Arial"/>
          <w:b/>
          <w:bCs/>
          <w:sz w:val="28"/>
          <w:szCs w:val="28"/>
        </w:rPr>
        <w:t xml:space="preserve"> – 23rd May 202</w:t>
      </w:r>
      <w:r w:rsidRPr="00585A3A">
        <w:rPr>
          <w:rFonts w:ascii="Arial" w:eastAsia="Yu Gothic Medium" w:hAnsi="Arial"/>
          <w:b/>
          <w:bCs/>
          <w:sz w:val="28"/>
          <w:szCs w:val="28"/>
        </w:rPr>
        <w:t>5</w:t>
      </w:r>
    </w:p>
    <w:p w14:paraId="67F25B83" w14:textId="73966A2E"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kern w:val="0"/>
          <w:sz w:val="24"/>
          <w:szCs w:val="20"/>
          <w:lang w:eastAsia="zh-CN"/>
        </w:rPr>
      </w:pP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r w:rsidR="000644F8">
        <w:rPr>
          <w:rFonts w:ascii="Arial" w:eastAsia="Arial Unicode MS" w:hAnsi="Arial" w:hint="eastAsia"/>
          <w:b/>
          <w:bCs/>
          <w:kern w:val="0"/>
          <w:sz w:val="24"/>
          <w:szCs w:val="20"/>
          <w:lang w:eastAsia="zh-CN"/>
        </w:rPr>
        <w:t xml:space="preserve"> </w:t>
      </w:r>
    </w:p>
    <w:p w14:paraId="66BA6B0C" w14:textId="77777777" w:rsidR="00302E7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18A9A32C" w14:textId="78C03E8D" w:rsidR="00302E79" w:rsidRPr="00B941E2" w:rsidRDefault="00302E79" w:rsidP="00B941E2">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B941E2" w:rsidRPr="00B941E2">
        <w:rPr>
          <w:rFonts w:ascii="Arial" w:eastAsia="Arial Unicode MS" w:hAnsi="Arial" w:cs="Arial"/>
          <w:b/>
          <w:bCs/>
          <w:kern w:val="0"/>
          <w:sz w:val="24"/>
          <w:szCs w:val="20"/>
          <w:lang w:eastAsia="en-US"/>
        </w:rPr>
        <w:t>8.10.2</w:t>
      </w:r>
      <w:r w:rsidR="00B941E2" w:rsidRPr="00B941E2">
        <w:rPr>
          <w:rFonts w:ascii="Arial" w:eastAsia="Arial Unicode MS" w:hAnsi="Arial" w:cs="Arial"/>
          <w:b/>
          <w:bCs/>
          <w:kern w:val="0"/>
          <w:sz w:val="24"/>
          <w:szCs w:val="20"/>
          <w:lang w:eastAsia="en-US"/>
        </w:rPr>
        <w:tab/>
        <w:t>MRO enhancements for Rel-18 mobility features</w:t>
      </w:r>
    </w:p>
    <w:p w14:paraId="3EE59378" w14:textId="011BE3C1" w:rsidR="00302E79" w:rsidRPr="002C6C08" w:rsidRDefault="00302E79" w:rsidP="002C1F2C">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A44F0B" w:rsidRPr="00A44F0B">
        <w:rPr>
          <w:rFonts w:ascii="Arial" w:eastAsia="Arial Unicode MS" w:hAnsi="Arial" w:cs="Arial"/>
          <w:b/>
          <w:bCs/>
          <w:kern w:val="0"/>
          <w:sz w:val="24"/>
          <w:szCs w:val="20"/>
        </w:rPr>
        <w:t>MRO enhancement for LTM</w:t>
      </w:r>
    </w:p>
    <w:p w14:paraId="7C6FC3E0" w14:textId="1AB015C7" w:rsidR="00302E79" w:rsidRPr="002C6C08" w:rsidRDefault="00302E79"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6F2234D6" w14:textId="591FB2FD" w:rsidR="00147784" w:rsidRPr="00D37D83" w:rsidRDefault="00CE15F6" w:rsidP="00D37D83">
      <w:pPr>
        <w:widowControl/>
        <w:spacing w:before="120" w:afterLines="50" w:after="120"/>
        <w:rPr>
          <w:rFonts w:ascii="Times New Roman" w:eastAsia="Arial Unicode MS" w:hAnsi="Times New Roman" w:cs="Times New Roman"/>
          <w:kern w:val="0"/>
          <w:szCs w:val="20"/>
          <w:lang w:eastAsia="zh-CN"/>
        </w:rPr>
      </w:pPr>
      <w:r w:rsidRPr="00255021">
        <w:rPr>
          <w:rFonts w:ascii="Times New Roman" w:eastAsia="Arial Unicode MS" w:hAnsi="Times New Roman" w:cs="Times New Roman"/>
          <w:kern w:val="0"/>
          <w:szCs w:val="20"/>
          <w:lang w:eastAsia="zh-CN"/>
        </w:rPr>
        <w:t>During last RAN2 meeting,</w:t>
      </w:r>
      <w:r w:rsidR="003D2795">
        <w:rPr>
          <w:rFonts w:ascii="Times New Roman" w:eastAsia="Arial Unicode MS" w:hAnsi="Times New Roman" w:cs="Times New Roman"/>
          <w:kern w:val="0"/>
          <w:szCs w:val="20"/>
          <w:lang w:eastAsia="zh-CN"/>
        </w:rPr>
        <w:t xml:space="preserve"> </w:t>
      </w:r>
      <w:r w:rsidR="004A5FCC">
        <w:rPr>
          <w:rFonts w:ascii="Times New Roman" w:eastAsia="Arial Unicode MS" w:hAnsi="Times New Roman" w:cs="Times New Roman"/>
          <w:kern w:val="0"/>
          <w:szCs w:val="20"/>
          <w:lang w:eastAsia="zh-CN"/>
        </w:rPr>
        <w:t xml:space="preserve">for MRO of LTM, </w:t>
      </w:r>
      <w:r w:rsidR="00203AA6">
        <w:rPr>
          <w:rFonts w:ascii="Times New Roman" w:eastAsia="Arial Unicode MS" w:hAnsi="Times New Roman" w:cs="Times New Roman"/>
          <w:kern w:val="0"/>
          <w:szCs w:val="20"/>
          <w:lang w:eastAsia="zh-CN"/>
        </w:rPr>
        <w:t>the following agreements have been made [1]:</w:t>
      </w:r>
    </w:p>
    <w:p w14:paraId="493D6B4F" w14:textId="77777777" w:rsidR="003160EA" w:rsidRDefault="003160EA" w:rsidP="003160EA">
      <w:pPr>
        <w:pStyle w:val="Doc-text2"/>
        <w:ind w:left="0" w:firstLine="0"/>
      </w:pPr>
    </w:p>
    <w:tbl>
      <w:tblPr>
        <w:tblStyle w:val="a9"/>
        <w:tblW w:w="0" w:type="auto"/>
        <w:tblInd w:w="1622" w:type="dxa"/>
        <w:tblLook w:val="04A0" w:firstRow="1" w:lastRow="0" w:firstColumn="1" w:lastColumn="0" w:noHBand="0" w:noVBand="1"/>
      </w:tblPr>
      <w:tblGrid>
        <w:gridCol w:w="8007"/>
      </w:tblGrid>
      <w:tr w:rsidR="003160EA" w14:paraId="47ED04DC" w14:textId="77777777" w:rsidTr="00174DCD">
        <w:tc>
          <w:tcPr>
            <w:tcW w:w="10194" w:type="dxa"/>
          </w:tcPr>
          <w:p w14:paraId="544A94EF" w14:textId="77777777" w:rsidR="003160EA" w:rsidRPr="007B0081" w:rsidRDefault="003160EA" w:rsidP="00174DCD">
            <w:pPr>
              <w:pStyle w:val="Doc-text2"/>
              <w:ind w:left="0" w:firstLine="0"/>
              <w:rPr>
                <w:b/>
                <w:bCs/>
              </w:rPr>
            </w:pPr>
            <w:bookmarkStart w:id="1" w:name="_Hlk196386592"/>
            <w:r w:rsidRPr="007B0081">
              <w:rPr>
                <w:b/>
                <w:bCs/>
              </w:rPr>
              <w:t>Agreements</w:t>
            </w:r>
          </w:p>
          <w:p w14:paraId="4C40697E" w14:textId="77777777" w:rsidR="003160EA" w:rsidRDefault="003160EA" w:rsidP="00174DCD">
            <w:pPr>
              <w:pStyle w:val="Doc-text2"/>
              <w:ind w:left="0" w:firstLine="0"/>
              <w:rPr>
                <w:b/>
                <w:bCs/>
              </w:rPr>
            </w:pPr>
          </w:p>
          <w:p w14:paraId="5E1BEA5A" w14:textId="77777777" w:rsidR="003160EA" w:rsidRPr="007B0081" w:rsidRDefault="003160EA" w:rsidP="003160EA">
            <w:pPr>
              <w:pStyle w:val="Doc-text2"/>
              <w:numPr>
                <w:ilvl w:val="0"/>
                <w:numId w:val="21"/>
              </w:numPr>
              <w:rPr>
                <w:b/>
                <w:bCs/>
              </w:rPr>
            </w:pPr>
            <w:r w:rsidRPr="007B0081">
              <w:rPr>
                <w:b/>
                <w:bCs/>
              </w:rPr>
              <w:t>We will not add support for including the unnecessary LTM configuration, e.g. LTM candidate cell(s) unused, in SON reports, for both failure and near failure cases.</w:t>
            </w:r>
          </w:p>
          <w:p w14:paraId="6FFA67E4" w14:textId="77777777" w:rsidR="003160EA" w:rsidRPr="007B0081" w:rsidRDefault="003160EA" w:rsidP="00174DCD">
            <w:pPr>
              <w:pStyle w:val="Doc-text2"/>
              <w:ind w:left="0" w:firstLine="0"/>
              <w:rPr>
                <w:b/>
                <w:bCs/>
              </w:rPr>
            </w:pPr>
          </w:p>
          <w:p w14:paraId="747096ED" w14:textId="77777777" w:rsidR="003160EA" w:rsidRPr="007B0081" w:rsidRDefault="003160EA" w:rsidP="003160EA">
            <w:pPr>
              <w:pStyle w:val="Doc-text2"/>
              <w:numPr>
                <w:ilvl w:val="0"/>
                <w:numId w:val="21"/>
              </w:numPr>
              <w:rPr>
                <w:b/>
                <w:bCs/>
              </w:rPr>
            </w:pPr>
            <w:r w:rsidRPr="007B0081">
              <w:rPr>
                <w:b/>
                <w:bCs/>
              </w:rPr>
              <w:t>Do not specify support for reporting difference between the TA value received from the LTM cell switch command and TA value measured by the UE</w:t>
            </w:r>
          </w:p>
          <w:p w14:paraId="1E5B011A" w14:textId="77777777" w:rsidR="003160EA" w:rsidRPr="007B0081" w:rsidRDefault="003160EA" w:rsidP="00174DCD">
            <w:pPr>
              <w:pStyle w:val="Doc-text2"/>
              <w:ind w:left="0" w:firstLine="0"/>
              <w:rPr>
                <w:b/>
                <w:bCs/>
              </w:rPr>
            </w:pPr>
          </w:p>
          <w:p w14:paraId="244617CA" w14:textId="77777777" w:rsidR="003160EA" w:rsidRDefault="003160EA" w:rsidP="003160EA">
            <w:pPr>
              <w:pStyle w:val="Doc-text2"/>
              <w:numPr>
                <w:ilvl w:val="0"/>
                <w:numId w:val="21"/>
              </w:numPr>
              <w:rPr>
                <w:b/>
                <w:bCs/>
              </w:rPr>
            </w:pPr>
            <w:r w:rsidRPr="007B0081">
              <w:rPr>
                <w:b/>
                <w:bCs/>
              </w:rPr>
              <w:t>Do not specify support for reporting of elapsed time between UE obtains the target cell TA and UE receives the cell switch command, or an indication to indicate whether the UE obtains TA before UE receives LTM cell switch command</w:t>
            </w:r>
          </w:p>
          <w:p w14:paraId="300B75F4" w14:textId="77777777" w:rsidR="003160EA" w:rsidRDefault="003160EA" w:rsidP="00174DCD">
            <w:pPr>
              <w:pStyle w:val="Doc-text2"/>
              <w:ind w:left="0" w:firstLine="0"/>
              <w:rPr>
                <w:b/>
                <w:bCs/>
              </w:rPr>
            </w:pPr>
          </w:p>
          <w:p w14:paraId="42B8D5C0" w14:textId="77777777" w:rsidR="003160EA" w:rsidRDefault="003160EA" w:rsidP="003160EA">
            <w:pPr>
              <w:pStyle w:val="Doc-text2"/>
              <w:numPr>
                <w:ilvl w:val="0"/>
                <w:numId w:val="21"/>
              </w:numPr>
            </w:pPr>
            <w:r w:rsidRPr="00A95044">
              <w:rPr>
                <w:b/>
                <w:bCs/>
              </w:rPr>
              <w:t>For LTM-related RA reports, the UE sets the cellId to the CGI if available, otherwise sets it based on ltm-CandidatePCI and ssb-Frequency in corresponding LTM-Candidate.</w:t>
            </w:r>
          </w:p>
        </w:tc>
      </w:tr>
      <w:bookmarkEnd w:id="1"/>
    </w:tbl>
    <w:p w14:paraId="43184410" w14:textId="77777777" w:rsidR="00271F6D" w:rsidRPr="000A6C00" w:rsidRDefault="00271F6D" w:rsidP="009D2D2A">
      <w:pPr>
        <w:widowControl/>
        <w:spacing w:before="120" w:afterLines="50" w:after="120"/>
        <w:rPr>
          <w:rFonts w:ascii="Times New Roman" w:eastAsia="Arial Unicode MS" w:hAnsi="Times New Roman" w:cs="Times New Roman"/>
          <w:kern w:val="0"/>
          <w:szCs w:val="20"/>
          <w:lang w:eastAsia="zh-CN"/>
        </w:rPr>
      </w:pPr>
    </w:p>
    <w:p w14:paraId="3DB2C8F6" w14:textId="7F5E1CF7" w:rsidR="00256A42" w:rsidRPr="00256A42" w:rsidRDefault="0052751F" w:rsidP="009D2D2A">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I</w:t>
      </w:r>
      <w:r>
        <w:rPr>
          <w:rFonts w:ascii="Times New Roman" w:eastAsia="Arial Unicode MS" w:hAnsi="Times New Roman" w:cs="Times New Roman"/>
          <w:kern w:val="0"/>
          <w:szCs w:val="20"/>
          <w:lang w:eastAsia="zh-CN"/>
        </w:rPr>
        <w:t>n this paper</w:t>
      </w:r>
      <w:r w:rsidR="00BF257C">
        <w:rPr>
          <w:rFonts w:ascii="Times New Roman" w:eastAsia="Arial Unicode MS" w:hAnsi="Times New Roman" w:cs="Times New Roman"/>
          <w:kern w:val="0"/>
          <w:szCs w:val="20"/>
          <w:lang w:eastAsia="zh-CN"/>
        </w:rPr>
        <w:t>,</w:t>
      </w:r>
      <w:r>
        <w:rPr>
          <w:rFonts w:ascii="Times New Roman" w:eastAsia="Arial Unicode MS" w:hAnsi="Times New Roman" w:cs="Times New Roman"/>
          <w:kern w:val="0"/>
          <w:szCs w:val="20"/>
          <w:lang w:eastAsia="zh-CN"/>
        </w:rPr>
        <w:t xml:space="preserve"> we provide our </w:t>
      </w:r>
      <w:r w:rsidR="008C0A2E">
        <w:rPr>
          <w:rFonts w:ascii="Times New Roman" w:eastAsia="Arial Unicode MS" w:hAnsi="Times New Roman" w:cs="Times New Roman"/>
          <w:kern w:val="0"/>
          <w:szCs w:val="20"/>
          <w:lang w:eastAsia="zh-CN"/>
        </w:rPr>
        <w:t xml:space="preserve">consideration on how to optimize the case of </w:t>
      </w:r>
      <w:r w:rsidR="00203AA6">
        <w:rPr>
          <w:rFonts w:ascii="Times New Roman" w:eastAsia="Arial Unicode MS" w:hAnsi="Times New Roman" w:cs="Times New Roman"/>
          <w:kern w:val="0"/>
          <w:szCs w:val="20"/>
          <w:lang w:eastAsia="zh-CN"/>
        </w:rPr>
        <w:t>LTM failure due to invalid/outdated TA</w:t>
      </w:r>
      <w:r w:rsidR="001C632E">
        <w:rPr>
          <w:rFonts w:ascii="Times New Roman" w:eastAsia="Arial Unicode MS" w:hAnsi="Times New Roman" w:cs="Times New Roman"/>
          <w:kern w:val="0"/>
          <w:szCs w:val="20"/>
          <w:lang w:eastAsia="zh-CN"/>
        </w:rPr>
        <w:t>.</w:t>
      </w:r>
    </w:p>
    <w:p w14:paraId="36558008" w14:textId="7E12ECD1" w:rsidR="00733876" w:rsidRDefault="000162A9" w:rsidP="00105C3F">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74398154" w14:textId="7D50A1AF" w:rsidR="00DE436C" w:rsidRDefault="00B63720" w:rsidP="00666A0D">
      <w:pPr>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A</w:t>
      </w:r>
      <w:r>
        <w:rPr>
          <w:rFonts w:ascii="Times New Roman" w:eastAsia="Arial Unicode MS" w:hAnsi="Times New Roman" w:cs="Times New Roman"/>
          <w:kern w:val="0"/>
          <w:szCs w:val="20"/>
          <w:lang w:eastAsia="zh-CN"/>
        </w:rPr>
        <w:t xml:space="preserve"> failure of a</w:t>
      </w:r>
      <w:r w:rsidR="0052410F">
        <w:rPr>
          <w:rFonts w:ascii="Times New Roman" w:eastAsia="Arial Unicode MS" w:hAnsi="Times New Roman" w:cs="Times New Roman"/>
          <w:kern w:val="0"/>
          <w:szCs w:val="20"/>
          <w:lang w:eastAsia="zh-CN"/>
        </w:rPr>
        <w:t xml:space="preserve"> LTM cell switch </w:t>
      </w:r>
      <w:r>
        <w:rPr>
          <w:rFonts w:ascii="Times New Roman" w:eastAsia="Arial Unicode MS" w:hAnsi="Times New Roman" w:cs="Times New Roman"/>
          <w:kern w:val="0"/>
          <w:szCs w:val="20"/>
          <w:lang w:eastAsia="zh-CN"/>
        </w:rPr>
        <w:t>procedure</w:t>
      </w:r>
      <w:r w:rsidR="0052410F">
        <w:rPr>
          <w:rFonts w:ascii="Times New Roman" w:eastAsia="Arial Unicode MS" w:hAnsi="Times New Roman" w:cs="Times New Roman"/>
          <w:kern w:val="0"/>
          <w:szCs w:val="20"/>
          <w:lang w:eastAsia="zh-CN"/>
        </w:rPr>
        <w:t xml:space="preserve"> may be caused by several </w:t>
      </w:r>
      <w:r w:rsidR="00B83F3D">
        <w:rPr>
          <w:rFonts w:ascii="Times New Roman" w:eastAsia="Arial Unicode MS" w:hAnsi="Times New Roman" w:cs="Times New Roman"/>
          <w:kern w:val="0"/>
          <w:szCs w:val="20"/>
          <w:lang w:eastAsia="zh-CN"/>
        </w:rPr>
        <w:t xml:space="preserve">reasons, for example due to </w:t>
      </w:r>
      <w:r w:rsidR="00DE436C">
        <w:rPr>
          <w:rFonts w:ascii="Times New Roman" w:eastAsia="Arial Unicode MS" w:hAnsi="Times New Roman" w:cs="Times New Roman"/>
          <w:kern w:val="0"/>
          <w:szCs w:val="20"/>
          <w:lang w:eastAsia="zh-CN"/>
        </w:rPr>
        <w:t xml:space="preserve">wrong beam or </w:t>
      </w:r>
      <w:r w:rsidR="00820200">
        <w:rPr>
          <w:rFonts w:ascii="Times New Roman" w:eastAsia="Arial Unicode MS" w:hAnsi="Times New Roman" w:cs="Times New Roman"/>
          <w:kern w:val="0"/>
          <w:szCs w:val="20"/>
          <w:lang w:eastAsia="zh-CN"/>
        </w:rPr>
        <w:t xml:space="preserve">due to </w:t>
      </w:r>
      <w:r w:rsidR="00DE436C">
        <w:rPr>
          <w:rFonts w:ascii="Times New Roman" w:eastAsia="Arial Unicode MS" w:hAnsi="Times New Roman" w:cs="Times New Roman"/>
          <w:kern w:val="0"/>
          <w:szCs w:val="20"/>
          <w:lang w:eastAsia="zh-CN"/>
        </w:rPr>
        <w:t>invalid/outdated TA</w:t>
      </w:r>
      <w:r w:rsidR="00E4442C">
        <w:rPr>
          <w:rFonts w:ascii="Times New Roman" w:eastAsia="Arial Unicode MS" w:hAnsi="Times New Roman" w:cs="Times New Roman"/>
          <w:kern w:val="0"/>
          <w:szCs w:val="20"/>
          <w:lang w:eastAsia="zh-CN"/>
        </w:rPr>
        <w:t>, and MRO enhancement is being discussed for these two cases</w:t>
      </w:r>
      <w:r w:rsidR="00820200">
        <w:rPr>
          <w:rFonts w:ascii="Times New Roman" w:eastAsia="Arial Unicode MS" w:hAnsi="Times New Roman" w:cs="Times New Roman"/>
          <w:kern w:val="0"/>
          <w:szCs w:val="20"/>
          <w:lang w:eastAsia="zh-CN"/>
        </w:rPr>
        <w:t xml:space="preserve"> in both RAN2 and RAN3</w:t>
      </w:r>
      <w:r w:rsidR="00E4442C">
        <w:rPr>
          <w:rFonts w:ascii="Times New Roman" w:eastAsia="Arial Unicode MS" w:hAnsi="Times New Roman" w:cs="Times New Roman"/>
          <w:kern w:val="0"/>
          <w:szCs w:val="20"/>
          <w:lang w:eastAsia="zh-CN"/>
        </w:rPr>
        <w:t>.</w:t>
      </w:r>
      <w:r w:rsidR="00155FBF">
        <w:rPr>
          <w:rFonts w:ascii="Times New Roman" w:eastAsia="Arial Unicode MS" w:hAnsi="Times New Roman" w:cs="Times New Roman"/>
          <w:kern w:val="0"/>
          <w:szCs w:val="20"/>
          <w:lang w:eastAsia="zh-CN"/>
        </w:rPr>
        <w:t xml:space="preserve"> </w:t>
      </w:r>
      <w:r w:rsidR="00D672E4">
        <w:rPr>
          <w:rFonts w:ascii="Times New Roman" w:eastAsia="Arial Unicode MS" w:hAnsi="Times New Roman" w:cs="Times New Roman"/>
          <w:kern w:val="0"/>
          <w:szCs w:val="20"/>
          <w:lang w:eastAsia="zh-CN"/>
        </w:rPr>
        <w:t>In this paper, we mainly discuss on the case of LTM failure cause due to invalid/outdated TA.</w:t>
      </w:r>
    </w:p>
    <w:p w14:paraId="4118E3E8" w14:textId="247CF3BF" w:rsidR="003D32D7" w:rsidRDefault="00E4442C" w:rsidP="00E04A14">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For LTM failure due to invalid TA/outdated TA, </w:t>
      </w:r>
      <w:r w:rsidR="00FE1768">
        <w:rPr>
          <w:rFonts w:ascii="Times New Roman" w:eastAsia="Arial Unicode MS" w:hAnsi="Times New Roman" w:cs="Times New Roman"/>
          <w:kern w:val="0"/>
          <w:szCs w:val="20"/>
          <w:lang w:eastAsia="zh-CN"/>
        </w:rPr>
        <w:t xml:space="preserve">the case is that the UE gets an invalid/outdated TA in the LTM cell switch command, and </w:t>
      </w:r>
      <w:r w:rsidR="005D7E67">
        <w:rPr>
          <w:rFonts w:ascii="Times New Roman" w:eastAsia="Arial Unicode MS" w:hAnsi="Times New Roman" w:cs="Times New Roman"/>
          <w:kern w:val="0"/>
          <w:szCs w:val="20"/>
          <w:lang w:eastAsia="zh-CN"/>
        </w:rPr>
        <w:t>therefore fail</w:t>
      </w:r>
      <w:r w:rsidR="004C74D6">
        <w:rPr>
          <w:rFonts w:ascii="Times New Roman" w:eastAsia="Arial Unicode MS" w:hAnsi="Times New Roman" w:cs="Times New Roman"/>
          <w:kern w:val="0"/>
          <w:szCs w:val="20"/>
          <w:lang w:eastAsia="zh-CN"/>
        </w:rPr>
        <w:t>s</w:t>
      </w:r>
      <w:r w:rsidR="005D7E67">
        <w:rPr>
          <w:rFonts w:ascii="Times New Roman" w:eastAsia="Arial Unicode MS" w:hAnsi="Times New Roman" w:cs="Times New Roman"/>
          <w:kern w:val="0"/>
          <w:szCs w:val="20"/>
          <w:lang w:eastAsia="zh-CN"/>
        </w:rPr>
        <w:t xml:space="preserve"> to access to the target cell</w:t>
      </w:r>
      <w:r w:rsidR="005B2BBE">
        <w:rPr>
          <w:rFonts w:ascii="Times New Roman" w:eastAsia="Arial Unicode MS" w:hAnsi="Times New Roman" w:cs="Times New Roman" w:hint="eastAsia"/>
          <w:kern w:val="0"/>
          <w:szCs w:val="20"/>
          <w:lang w:eastAsia="zh-CN"/>
        </w:rPr>
        <w:t>.</w:t>
      </w:r>
      <w:r w:rsidR="005B2BBE">
        <w:rPr>
          <w:rFonts w:ascii="Times New Roman" w:eastAsia="Arial Unicode MS" w:hAnsi="Times New Roman" w:cs="Times New Roman"/>
          <w:kern w:val="0"/>
          <w:szCs w:val="20"/>
          <w:lang w:eastAsia="zh-CN"/>
        </w:rPr>
        <w:t xml:space="preserve"> And</w:t>
      </w:r>
      <w:r w:rsidR="005D7E67">
        <w:rPr>
          <w:rFonts w:ascii="Times New Roman" w:eastAsia="Arial Unicode MS" w:hAnsi="Times New Roman" w:cs="Times New Roman"/>
          <w:kern w:val="0"/>
          <w:szCs w:val="20"/>
          <w:lang w:eastAsia="zh-CN"/>
        </w:rPr>
        <w:t xml:space="preserve"> </w:t>
      </w:r>
      <w:r w:rsidR="000A748F">
        <w:rPr>
          <w:rFonts w:ascii="Times New Roman" w:eastAsia="Arial Unicode MS" w:hAnsi="Times New Roman" w:cs="Times New Roman"/>
          <w:kern w:val="0"/>
          <w:szCs w:val="20"/>
          <w:lang w:eastAsia="zh-CN"/>
        </w:rPr>
        <w:t>t</w:t>
      </w:r>
      <w:r w:rsidR="005D7E67">
        <w:rPr>
          <w:rFonts w:ascii="Times New Roman" w:eastAsia="Arial Unicode MS" w:hAnsi="Times New Roman" w:cs="Times New Roman"/>
          <w:kern w:val="0"/>
          <w:szCs w:val="20"/>
          <w:lang w:eastAsia="zh-CN"/>
        </w:rPr>
        <w:t>he UE</w:t>
      </w:r>
      <w:r w:rsidR="0040250F">
        <w:rPr>
          <w:rFonts w:ascii="Times New Roman" w:eastAsia="Arial Unicode MS" w:hAnsi="Times New Roman" w:cs="Times New Roman"/>
          <w:kern w:val="0"/>
          <w:szCs w:val="20"/>
          <w:lang w:eastAsia="zh-CN"/>
        </w:rPr>
        <w:t xml:space="preserve"> later</w:t>
      </w:r>
      <w:r w:rsidR="005D7E67">
        <w:rPr>
          <w:rFonts w:ascii="Times New Roman" w:eastAsia="Arial Unicode MS" w:hAnsi="Times New Roman" w:cs="Times New Roman"/>
          <w:kern w:val="0"/>
          <w:szCs w:val="20"/>
          <w:lang w:eastAsia="zh-CN"/>
        </w:rPr>
        <w:t xml:space="preserve"> perform</w:t>
      </w:r>
      <w:r w:rsidR="0040250F">
        <w:rPr>
          <w:rFonts w:ascii="Times New Roman" w:eastAsia="Arial Unicode MS" w:hAnsi="Times New Roman" w:cs="Times New Roman"/>
          <w:kern w:val="0"/>
          <w:szCs w:val="20"/>
          <w:lang w:eastAsia="zh-CN"/>
        </w:rPr>
        <w:t>s</w:t>
      </w:r>
      <w:r w:rsidR="005D7E67">
        <w:rPr>
          <w:rFonts w:ascii="Times New Roman" w:eastAsia="Arial Unicode MS" w:hAnsi="Times New Roman" w:cs="Times New Roman"/>
          <w:kern w:val="0"/>
          <w:szCs w:val="20"/>
          <w:lang w:eastAsia="zh-CN"/>
        </w:rPr>
        <w:t xml:space="preserve"> LTM recovery to the same </w:t>
      </w:r>
      <w:r w:rsidR="00054E51">
        <w:rPr>
          <w:rFonts w:ascii="Times New Roman" w:eastAsia="Arial Unicode MS" w:hAnsi="Times New Roman" w:cs="Times New Roman"/>
          <w:kern w:val="0"/>
          <w:szCs w:val="20"/>
          <w:lang w:eastAsia="zh-CN"/>
        </w:rPr>
        <w:t xml:space="preserve">target cell </w:t>
      </w:r>
      <w:r w:rsidR="00D35294">
        <w:rPr>
          <w:rFonts w:ascii="Times New Roman" w:eastAsia="Arial Unicode MS" w:hAnsi="Times New Roman" w:cs="Times New Roman"/>
          <w:kern w:val="0"/>
          <w:szCs w:val="20"/>
          <w:lang w:eastAsia="zh-CN"/>
        </w:rPr>
        <w:t xml:space="preserve">successfully </w:t>
      </w:r>
      <w:r w:rsidR="00054E51">
        <w:rPr>
          <w:rFonts w:ascii="Times New Roman" w:eastAsia="Arial Unicode MS" w:hAnsi="Times New Roman" w:cs="Times New Roman"/>
          <w:kern w:val="0"/>
          <w:szCs w:val="20"/>
          <w:lang w:eastAsia="zh-CN"/>
        </w:rPr>
        <w:t>after the failure, and the TA provided by the target network</w:t>
      </w:r>
      <w:r w:rsidR="00772D9D">
        <w:rPr>
          <w:rFonts w:ascii="Times New Roman" w:eastAsia="Arial Unicode MS" w:hAnsi="Times New Roman" w:cs="Times New Roman"/>
          <w:kern w:val="0"/>
          <w:szCs w:val="20"/>
          <w:lang w:eastAsia="zh-CN"/>
        </w:rPr>
        <w:t xml:space="preserve"> in RAR</w:t>
      </w:r>
      <w:r w:rsidR="000A748F">
        <w:rPr>
          <w:rFonts w:ascii="Times New Roman" w:eastAsia="Arial Unicode MS" w:hAnsi="Times New Roman" w:cs="Times New Roman"/>
          <w:kern w:val="0"/>
          <w:szCs w:val="20"/>
          <w:lang w:eastAsia="zh-CN"/>
        </w:rPr>
        <w:t xml:space="preserve"> during the LTM recovery procedure</w:t>
      </w:r>
      <w:r w:rsidR="00054E51">
        <w:rPr>
          <w:rFonts w:ascii="Times New Roman" w:eastAsia="Arial Unicode MS" w:hAnsi="Times New Roman" w:cs="Times New Roman"/>
          <w:kern w:val="0"/>
          <w:szCs w:val="20"/>
          <w:lang w:eastAsia="zh-CN"/>
        </w:rPr>
        <w:t xml:space="preserve"> is different from the TA received in the LTM cell switch command.</w:t>
      </w:r>
      <w:r w:rsidR="0043117F">
        <w:rPr>
          <w:rFonts w:ascii="Times New Roman" w:eastAsia="Arial Unicode MS" w:hAnsi="Times New Roman" w:cs="Times New Roman"/>
          <w:kern w:val="0"/>
          <w:szCs w:val="20"/>
          <w:lang w:eastAsia="zh-CN"/>
        </w:rPr>
        <w:t xml:space="preserve"> For this case, </w:t>
      </w:r>
      <w:r w:rsidR="003240B9">
        <w:rPr>
          <w:rFonts w:ascii="Times New Roman" w:eastAsia="Arial Unicode MS" w:hAnsi="Times New Roman" w:cs="Times New Roman"/>
          <w:kern w:val="0"/>
          <w:szCs w:val="20"/>
          <w:lang w:eastAsia="zh-CN"/>
        </w:rPr>
        <w:t>maybe</w:t>
      </w:r>
      <w:r w:rsidR="005366D9">
        <w:rPr>
          <w:rFonts w:ascii="Times New Roman" w:eastAsia="Arial Unicode MS" w:hAnsi="Times New Roman" w:cs="Times New Roman"/>
          <w:kern w:val="0"/>
          <w:szCs w:val="20"/>
          <w:lang w:eastAsia="zh-CN"/>
        </w:rPr>
        <w:t xml:space="preserve"> the target DU </w:t>
      </w:r>
      <w:r w:rsidR="009740D1">
        <w:rPr>
          <w:rFonts w:ascii="Times New Roman" w:eastAsia="Arial Unicode MS" w:hAnsi="Times New Roman" w:cs="Times New Roman"/>
          <w:kern w:val="0"/>
          <w:szCs w:val="20"/>
          <w:lang w:eastAsia="zh-CN"/>
        </w:rPr>
        <w:t>is</w:t>
      </w:r>
      <w:r w:rsidR="003240B9">
        <w:rPr>
          <w:rFonts w:ascii="Times New Roman" w:eastAsia="Arial Unicode MS" w:hAnsi="Times New Roman" w:cs="Times New Roman"/>
          <w:kern w:val="0"/>
          <w:szCs w:val="20"/>
          <w:lang w:eastAsia="zh-CN"/>
        </w:rPr>
        <w:t xml:space="preserve"> possible to</w:t>
      </w:r>
      <w:r w:rsidR="005366D9">
        <w:rPr>
          <w:rFonts w:ascii="Times New Roman" w:eastAsia="Arial Unicode MS" w:hAnsi="Times New Roman" w:cs="Times New Roman"/>
          <w:kern w:val="0"/>
          <w:szCs w:val="20"/>
          <w:lang w:eastAsia="zh-CN"/>
        </w:rPr>
        <w:t xml:space="preserve"> detect</w:t>
      </w:r>
      <w:r w:rsidR="0056244F">
        <w:rPr>
          <w:rFonts w:ascii="Times New Roman" w:eastAsia="Arial Unicode MS" w:hAnsi="Times New Roman" w:cs="Times New Roman"/>
          <w:kern w:val="0"/>
          <w:szCs w:val="20"/>
          <w:lang w:eastAsia="zh-CN"/>
        </w:rPr>
        <w:t xml:space="preserve"> the TA difference between the TA </w:t>
      </w:r>
      <w:r w:rsidR="007C3AB1">
        <w:rPr>
          <w:rFonts w:ascii="Times New Roman" w:eastAsia="Arial Unicode MS" w:hAnsi="Times New Roman" w:cs="Times New Roman"/>
          <w:kern w:val="0"/>
          <w:szCs w:val="20"/>
          <w:lang w:eastAsia="zh-CN"/>
        </w:rPr>
        <w:t>triggered by early sync and TA</w:t>
      </w:r>
      <w:r w:rsidR="009740D1">
        <w:rPr>
          <w:rFonts w:ascii="Times New Roman" w:eastAsia="Arial Unicode MS" w:hAnsi="Times New Roman" w:cs="Times New Roman"/>
          <w:kern w:val="0"/>
          <w:szCs w:val="20"/>
          <w:lang w:eastAsia="zh-CN"/>
        </w:rPr>
        <w:t xml:space="preserve"> during the successful LTM recovery</w:t>
      </w:r>
      <w:r w:rsidR="007C3AB1">
        <w:rPr>
          <w:rFonts w:ascii="Times New Roman" w:eastAsia="Arial Unicode MS" w:hAnsi="Times New Roman" w:cs="Times New Roman"/>
          <w:kern w:val="0"/>
          <w:szCs w:val="20"/>
          <w:lang w:eastAsia="zh-CN"/>
        </w:rPr>
        <w:t>, but</w:t>
      </w:r>
      <w:r w:rsidR="0043117F">
        <w:rPr>
          <w:rFonts w:ascii="Times New Roman" w:eastAsia="Arial Unicode MS" w:hAnsi="Times New Roman" w:cs="Times New Roman"/>
          <w:kern w:val="0"/>
          <w:szCs w:val="20"/>
          <w:lang w:eastAsia="zh-CN"/>
        </w:rPr>
        <w:t xml:space="preserve"> </w:t>
      </w:r>
      <w:r w:rsidR="00C565C4">
        <w:rPr>
          <w:rFonts w:ascii="Times New Roman" w:eastAsia="Arial Unicode MS" w:hAnsi="Times New Roman" w:cs="Times New Roman"/>
          <w:kern w:val="0"/>
          <w:szCs w:val="20"/>
          <w:lang w:eastAsia="zh-CN"/>
        </w:rPr>
        <w:t xml:space="preserve">target DU is not aware of </w:t>
      </w:r>
      <w:r w:rsidR="005366D9">
        <w:rPr>
          <w:rFonts w:ascii="Times New Roman" w:eastAsia="Arial Unicode MS" w:hAnsi="Times New Roman" w:cs="Times New Roman"/>
          <w:kern w:val="0"/>
          <w:szCs w:val="20"/>
          <w:lang w:eastAsia="zh-CN"/>
        </w:rPr>
        <w:t xml:space="preserve">whether the </w:t>
      </w:r>
      <w:r w:rsidR="001A070B">
        <w:rPr>
          <w:rFonts w:ascii="Times New Roman" w:eastAsia="Arial Unicode MS" w:hAnsi="Times New Roman" w:cs="Times New Roman"/>
          <w:kern w:val="0"/>
          <w:szCs w:val="20"/>
          <w:lang w:eastAsia="zh-CN"/>
        </w:rPr>
        <w:t xml:space="preserve">source DU sent </w:t>
      </w:r>
      <w:r w:rsidR="001A070B">
        <w:rPr>
          <w:rFonts w:ascii="Times New Roman" w:eastAsia="Arial Unicode MS" w:hAnsi="Times New Roman" w:cs="Times New Roman" w:hint="eastAsia"/>
          <w:kern w:val="0"/>
          <w:szCs w:val="20"/>
          <w:lang w:eastAsia="zh-CN"/>
        </w:rPr>
        <w:t>TA</w:t>
      </w:r>
      <w:r w:rsidR="001A070B">
        <w:rPr>
          <w:rFonts w:ascii="Times New Roman" w:eastAsia="Arial Unicode MS" w:hAnsi="Times New Roman" w:cs="Times New Roman"/>
          <w:kern w:val="0"/>
          <w:szCs w:val="20"/>
          <w:lang w:eastAsia="zh-CN"/>
        </w:rPr>
        <w:t xml:space="preserve"> in the LTM cell switch command or not</w:t>
      </w:r>
      <w:r w:rsidR="00726322">
        <w:rPr>
          <w:rFonts w:ascii="Times New Roman" w:eastAsia="Arial Unicode MS" w:hAnsi="Times New Roman" w:cs="Times New Roman"/>
          <w:kern w:val="0"/>
          <w:szCs w:val="20"/>
          <w:lang w:eastAsia="zh-CN"/>
        </w:rPr>
        <w:t>.</w:t>
      </w:r>
      <w:r w:rsidR="00CF2006">
        <w:rPr>
          <w:rFonts w:ascii="Times New Roman" w:eastAsia="Arial Unicode MS" w:hAnsi="Times New Roman" w:cs="Times New Roman"/>
          <w:kern w:val="0"/>
          <w:szCs w:val="20"/>
          <w:lang w:eastAsia="zh-CN"/>
        </w:rPr>
        <w:t xml:space="preserve"> </w:t>
      </w:r>
      <w:r w:rsidR="00726322">
        <w:rPr>
          <w:rFonts w:ascii="Times New Roman" w:eastAsia="Arial Unicode MS" w:hAnsi="Times New Roman" w:cs="Times New Roman"/>
          <w:kern w:val="0"/>
          <w:szCs w:val="20"/>
          <w:lang w:eastAsia="zh-CN"/>
        </w:rPr>
        <w:t>A</w:t>
      </w:r>
      <w:r w:rsidR="00CF2006">
        <w:rPr>
          <w:rFonts w:ascii="Times New Roman" w:eastAsia="Arial Unicode MS" w:hAnsi="Times New Roman" w:cs="Times New Roman"/>
          <w:kern w:val="0"/>
          <w:szCs w:val="20"/>
          <w:lang w:eastAsia="zh-CN"/>
        </w:rPr>
        <w:t xml:space="preserve">dditional signalling from CU to DU regarding this for each LTM cell switch </w:t>
      </w:r>
      <w:r w:rsidR="00CE2FF0">
        <w:rPr>
          <w:rFonts w:ascii="Times New Roman" w:eastAsia="Arial Unicode MS" w:hAnsi="Times New Roman" w:cs="Times New Roman"/>
          <w:kern w:val="0"/>
          <w:szCs w:val="20"/>
          <w:lang w:eastAsia="zh-CN"/>
        </w:rPr>
        <w:t xml:space="preserve">is not a good </w:t>
      </w:r>
      <w:r w:rsidR="00726322">
        <w:rPr>
          <w:rFonts w:ascii="Times New Roman" w:eastAsia="Arial Unicode MS" w:hAnsi="Times New Roman" w:cs="Times New Roman"/>
          <w:kern w:val="0"/>
          <w:szCs w:val="20"/>
          <w:lang w:eastAsia="zh-CN"/>
        </w:rPr>
        <w:t>solution</w:t>
      </w:r>
      <w:r w:rsidR="001A070B">
        <w:rPr>
          <w:rFonts w:ascii="Times New Roman" w:eastAsia="Arial Unicode MS" w:hAnsi="Times New Roman" w:cs="Times New Roman"/>
          <w:kern w:val="0"/>
          <w:szCs w:val="20"/>
          <w:lang w:eastAsia="zh-CN"/>
        </w:rPr>
        <w:t xml:space="preserve">. </w:t>
      </w:r>
      <w:r w:rsidR="00562209">
        <w:rPr>
          <w:rFonts w:ascii="Times New Roman" w:eastAsia="Arial Unicode MS" w:hAnsi="Times New Roman" w:cs="Times New Roman"/>
          <w:kern w:val="0"/>
          <w:szCs w:val="20"/>
          <w:lang w:eastAsia="zh-CN"/>
        </w:rPr>
        <w:t>Therefore</w:t>
      </w:r>
      <w:r w:rsidR="004C23FE">
        <w:rPr>
          <w:rFonts w:ascii="Times New Roman" w:eastAsia="Arial Unicode MS" w:hAnsi="Times New Roman" w:cs="Times New Roman"/>
          <w:kern w:val="0"/>
          <w:szCs w:val="20"/>
          <w:lang w:eastAsia="zh-CN"/>
        </w:rPr>
        <w:t>,</w:t>
      </w:r>
      <w:r w:rsidR="00562209">
        <w:rPr>
          <w:rFonts w:ascii="Times New Roman" w:eastAsia="Arial Unicode MS" w:hAnsi="Times New Roman" w:cs="Times New Roman"/>
          <w:kern w:val="0"/>
          <w:szCs w:val="20"/>
          <w:lang w:eastAsia="zh-CN"/>
        </w:rPr>
        <w:t xml:space="preserve"> the network is not aware of the occurrence </w:t>
      </w:r>
      <w:r w:rsidR="00DC1830">
        <w:rPr>
          <w:rFonts w:ascii="Times New Roman" w:eastAsia="Arial Unicode MS" w:hAnsi="Times New Roman" w:cs="Times New Roman"/>
          <w:kern w:val="0"/>
          <w:szCs w:val="20"/>
          <w:lang w:eastAsia="zh-CN"/>
        </w:rPr>
        <w:t>of invalid/outdated TA without additional information from the UE side</w:t>
      </w:r>
      <w:r w:rsidR="00726322">
        <w:rPr>
          <w:rFonts w:ascii="Times New Roman" w:eastAsia="Arial Unicode MS" w:hAnsi="Times New Roman" w:cs="Times New Roman"/>
          <w:kern w:val="0"/>
          <w:szCs w:val="20"/>
          <w:lang w:eastAsia="zh-CN"/>
        </w:rPr>
        <w:t>, and information collected at the UE side is perfered</w:t>
      </w:r>
      <w:r w:rsidR="00DC1830">
        <w:rPr>
          <w:rFonts w:ascii="Times New Roman" w:eastAsia="Arial Unicode MS" w:hAnsi="Times New Roman" w:cs="Times New Roman"/>
          <w:kern w:val="0"/>
          <w:szCs w:val="20"/>
          <w:lang w:eastAsia="zh-CN"/>
        </w:rPr>
        <w:t>.</w:t>
      </w:r>
      <w:r w:rsidR="004C23FE">
        <w:rPr>
          <w:rFonts w:ascii="Times New Roman" w:eastAsia="Arial Unicode MS" w:hAnsi="Times New Roman" w:cs="Times New Roman" w:hint="eastAsia"/>
          <w:kern w:val="0"/>
          <w:szCs w:val="20"/>
          <w:lang w:eastAsia="zh-CN"/>
        </w:rPr>
        <w:t xml:space="preserve"> </w:t>
      </w:r>
    </w:p>
    <w:p w14:paraId="733FDD96" w14:textId="73A86809" w:rsidR="00D35294" w:rsidRPr="00D35294" w:rsidRDefault="00D35294" w:rsidP="00D35294">
      <w:pPr>
        <w:widowControl/>
        <w:spacing w:before="120" w:afterLines="50" w:after="120"/>
        <w:rPr>
          <w:rFonts w:ascii="Times New Roman" w:eastAsia="Arial Unicode MS" w:hAnsi="Times New Roman" w:cs="Times New Roman"/>
          <w:kern w:val="0"/>
          <w:szCs w:val="20"/>
          <w:lang w:eastAsia="zh-CN"/>
        </w:rPr>
      </w:pPr>
      <w:r w:rsidRPr="00D35294">
        <w:rPr>
          <w:rFonts w:ascii="Times New Roman" w:eastAsia="Arial Unicode MS" w:hAnsi="Times New Roman" w:cs="Times New Roman"/>
          <w:kern w:val="0"/>
          <w:szCs w:val="20"/>
          <w:lang w:eastAsia="zh-CN"/>
        </w:rPr>
        <w:t xml:space="preserve">There are two </w:t>
      </w:r>
      <w:r>
        <w:rPr>
          <w:rFonts w:ascii="Times New Roman" w:eastAsia="Arial Unicode MS" w:hAnsi="Times New Roman" w:cs="Times New Roman"/>
          <w:kern w:val="0"/>
          <w:szCs w:val="20"/>
          <w:lang w:eastAsia="zh-CN"/>
        </w:rPr>
        <w:t>options of the additional information</w:t>
      </w:r>
      <w:r w:rsidRPr="00D35294">
        <w:rPr>
          <w:rFonts w:ascii="Times New Roman" w:eastAsia="Arial Unicode MS" w:hAnsi="Times New Roman" w:cs="Times New Roman"/>
          <w:kern w:val="0"/>
          <w:szCs w:val="20"/>
          <w:lang w:eastAsia="zh-CN"/>
        </w:rPr>
        <w:t xml:space="preserve"> </w:t>
      </w:r>
      <w:r>
        <w:rPr>
          <w:rFonts w:ascii="Times New Roman" w:eastAsia="Arial Unicode MS" w:hAnsi="Times New Roman" w:cs="Times New Roman"/>
          <w:kern w:val="0"/>
          <w:szCs w:val="20"/>
          <w:lang w:eastAsia="zh-CN"/>
        </w:rPr>
        <w:t>from the UE to the network</w:t>
      </w:r>
      <w:r w:rsidR="0064634C">
        <w:rPr>
          <w:rFonts w:ascii="Times New Roman" w:eastAsia="Arial Unicode MS" w:hAnsi="Times New Roman" w:cs="Times New Roman"/>
          <w:kern w:val="0"/>
          <w:szCs w:val="20"/>
          <w:lang w:eastAsia="zh-CN"/>
        </w:rPr>
        <w:t xml:space="preserve"> in RLF report</w:t>
      </w:r>
    </w:p>
    <w:p w14:paraId="7424CA0F" w14:textId="198846B1" w:rsidR="00D35294" w:rsidRPr="00D35294" w:rsidRDefault="00D35294" w:rsidP="00D35294">
      <w:pPr>
        <w:widowControl/>
        <w:numPr>
          <w:ilvl w:val="0"/>
          <w:numId w:val="22"/>
        </w:num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zh-CN"/>
        </w:rPr>
      </w:pPr>
      <w:r w:rsidRPr="00D35294">
        <w:rPr>
          <w:rFonts w:ascii="Times New Roman" w:eastAsia="Times New Roman" w:hAnsi="Times New Roman" w:cs="Times New Roman"/>
          <w:kern w:val="0"/>
          <w:sz w:val="20"/>
          <w:szCs w:val="20"/>
          <w:lang w:eastAsia="zh-CN"/>
        </w:rPr>
        <w:t>Opt</w:t>
      </w:r>
      <w:r w:rsidR="005D1425">
        <w:rPr>
          <w:rFonts w:ascii="Times New Roman" w:eastAsia="Times New Roman" w:hAnsi="Times New Roman" w:cs="Times New Roman"/>
          <w:kern w:val="0"/>
          <w:sz w:val="20"/>
          <w:szCs w:val="20"/>
          <w:lang w:eastAsia="zh-CN"/>
        </w:rPr>
        <w:t xml:space="preserve">ion </w:t>
      </w:r>
      <w:r w:rsidRPr="00D35294">
        <w:rPr>
          <w:rFonts w:ascii="Times New Roman" w:eastAsia="Times New Roman" w:hAnsi="Times New Roman" w:cs="Times New Roman"/>
          <w:kern w:val="0"/>
          <w:sz w:val="20"/>
          <w:szCs w:val="20"/>
          <w:lang w:eastAsia="zh-CN"/>
        </w:rPr>
        <w:t xml:space="preserve">1: TA value </w:t>
      </w:r>
      <w:r w:rsidR="000A748F">
        <w:rPr>
          <w:rFonts w:ascii="Times New Roman" w:eastAsia="Times New Roman" w:hAnsi="Times New Roman" w:cs="Times New Roman"/>
          <w:kern w:val="0"/>
          <w:sz w:val="20"/>
          <w:szCs w:val="20"/>
          <w:lang w:eastAsia="zh-CN"/>
        </w:rPr>
        <w:t xml:space="preserve">obtained </w:t>
      </w:r>
      <w:r w:rsidR="007C5DEB">
        <w:rPr>
          <w:rFonts w:ascii="Times New Roman" w:eastAsia="Times New Roman" w:hAnsi="Times New Roman" w:cs="Times New Roman"/>
          <w:kern w:val="0"/>
          <w:sz w:val="20"/>
          <w:szCs w:val="20"/>
          <w:lang w:eastAsia="zh-CN"/>
        </w:rPr>
        <w:t>during the LTM recovery procedure</w:t>
      </w:r>
    </w:p>
    <w:p w14:paraId="4268AA58" w14:textId="1BF4DAF7" w:rsidR="00D35294" w:rsidRPr="00D35294" w:rsidRDefault="00D35294" w:rsidP="00D35294">
      <w:pPr>
        <w:widowControl/>
        <w:numPr>
          <w:ilvl w:val="0"/>
          <w:numId w:val="22"/>
        </w:num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zh-CN"/>
        </w:rPr>
      </w:pPr>
      <w:r w:rsidRPr="00D35294">
        <w:rPr>
          <w:rFonts w:ascii="Times New Roman" w:eastAsia="Times New Roman" w:hAnsi="Times New Roman" w:cs="Times New Roman"/>
          <w:kern w:val="0"/>
          <w:sz w:val="20"/>
          <w:szCs w:val="20"/>
          <w:lang w:eastAsia="zh-CN"/>
        </w:rPr>
        <w:t>Opt</w:t>
      </w:r>
      <w:r w:rsidR="005D1425">
        <w:rPr>
          <w:rFonts w:ascii="Times New Roman" w:eastAsia="Times New Roman" w:hAnsi="Times New Roman" w:cs="Times New Roman"/>
          <w:kern w:val="0"/>
          <w:sz w:val="20"/>
          <w:szCs w:val="20"/>
          <w:lang w:eastAsia="zh-CN"/>
        </w:rPr>
        <w:t xml:space="preserve">ion </w:t>
      </w:r>
      <w:r w:rsidRPr="00D35294">
        <w:rPr>
          <w:rFonts w:ascii="Times New Roman" w:eastAsia="Times New Roman" w:hAnsi="Times New Roman" w:cs="Times New Roman"/>
          <w:kern w:val="0"/>
          <w:sz w:val="20"/>
          <w:szCs w:val="20"/>
          <w:lang w:eastAsia="zh-CN"/>
        </w:rPr>
        <w:t xml:space="preserve">2: </w:t>
      </w:r>
      <w:r w:rsidR="006D3C5E">
        <w:rPr>
          <w:rFonts w:ascii="Times New Roman" w:eastAsia="Times New Roman" w:hAnsi="Times New Roman" w:cs="Times New Roman"/>
          <w:kern w:val="0"/>
          <w:sz w:val="20"/>
          <w:szCs w:val="20"/>
          <w:lang w:eastAsia="zh-CN"/>
        </w:rPr>
        <w:t>The</w:t>
      </w:r>
      <w:r w:rsidRPr="00D35294">
        <w:rPr>
          <w:rFonts w:ascii="Times New Roman" w:eastAsia="Times New Roman" w:hAnsi="Times New Roman" w:cs="Times New Roman"/>
          <w:kern w:val="0"/>
          <w:sz w:val="20"/>
          <w:szCs w:val="20"/>
          <w:lang w:eastAsia="zh-CN"/>
        </w:rPr>
        <w:t xml:space="preserve"> </w:t>
      </w:r>
      <w:r w:rsidR="004A7AC5">
        <w:rPr>
          <w:rFonts w:ascii="Times New Roman" w:eastAsia="Times New Roman" w:hAnsi="Times New Roman" w:cs="Times New Roman"/>
          <w:kern w:val="0"/>
          <w:sz w:val="20"/>
          <w:szCs w:val="20"/>
          <w:lang w:eastAsia="zh-CN"/>
        </w:rPr>
        <w:t>difference</w:t>
      </w:r>
      <w:r w:rsidRPr="00D35294">
        <w:rPr>
          <w:rFonts w:ascii="Times New Roman" w:eastAsia="Times New Roman" w:hAnsi="Times New Roman" w:cs="Times New Roman"/>
          <w:kern w:val="0"/>
          <w:sz w:val="20"/>
          <w:szCs w:val="20"/>
          <w:lang w:eastAsia="zh-CN"/>
        </w:rPr>
        <w:t xml:space="preserve"> between </w:t>
      </w:r>
      <w:r w:rsidR="006D3C5E">
        <w:rPr>
          <w:rFonts w:ascii="Times New Roman" w:eastAsia="Times New Roman" w:hAnsi="Times New Roman" w:cs="Times New Roman"/>
          <w:kern w:val="0"/>
          <w:sz w:val="20"/>
          <w:szCs w:val="20"/>
          <w:lang w:eastAsia="zh-CN"/>
        </w:rPr>
        <w:t xml:space="preserve">the </w:t>
      </w:r>
      <w:r w:rsidR="004A7AC5" w:rsidRPr="00D35294">
        <w:rPr>
          <w:rFonts w:ascii="Times New Roman" w:eastAsia="Times New Roman" w:hAnsi="Times New Roman" w:cs="Times New Roman"/>
          <w:kern w:val="0"/>
          <w:sz w:val="20"/>
          <w:szCs w:val="20"/>
          <w:lang w:eastAsia="zh-CN"/>
        </w:rPr>
        <w:t xml:space="preserve">TA value in </w:t>
      </w:r>
      <w:r w:rsidR="006D3C5E">
        <w:rPr>
          <w:rFonts w:ascii="Times New Roman" w:eastAsia="Times New Roman" w:hAnsi="Times New Roman" w:cs="Times New Roman"/>
          <w:kern w:val="0"/>
          <w:sz w:val="20"/>
          <w:szCs w:val="20"/>
          <w:lang w:eastAsia="zh-CN"/>
        </w:rPr>
        <w:t xml:space="preserve">the </w:t>
      </w:r>
      <w:r w:rsidR="004A7AC5" w:rsidRPr="00D35294">
        <w:rPr>
          <w:rFonts w:ascii="Times New Roman" w:eastAsia="Times New Roman" w:hAnsi="Times New Roman" w:cs="Times New Roman"/>
          <w:kern w:val="0"/>
          <w:sz w:val="20"/>
          <w:szCs w:val="20"/>
          <w:lang w:eastAsia="zh-CN"/>
        </w:rPr>
        <w:t xml:space="preserve">cell switch command </w:t>
      </w:r>
      <w:r w:rsidR="004A7AC5">
        <w:rPr>
          <w:rFonts w:ascii="Times New Roman" w:eastAsia="Times New Roman" w:hAnsi="Times New Roman" w:cs="Times New Roman"/>
          <w:kern w:val="0"/>
          <w:sz w:val="20"/>
          <w:szCs w:val="20"/>
          <w:lang w:eastAsia="zh-CN"/>
        </w:rPr>
        <w:t xml:space="preserve">and </w:t>
      </w:r>
      <w:r w:rsidR="006D3C5E">
        <w:rPr>
          <w:rFonts w:ascii="Times New Roman" w:eastAsia="Times New Roman" w:hAnsi="Times New Roman" w:cs="Times New Roman"/>
          <w:kern w:val="0"/>
          <w:sz w:val="20"/>
          <w:szCs w:val="20"/>
          <w:lang w:eastAsia="zh-CN"/>
        </w:rPr>
        <w:t xml:space="preserve">the </w:t>
      </w:r>
      <w:r w:rsidRPr="00D35294">
        <w:rPr>
          <w:rFonts w:ascii="Times New Roman" w:eastAsia="Times New Roman" w:hAnsi="Times New Roman" w:cs="Times New Roman"/>
          <w:kern w:val="0"/>
          <w:sz w:val="20"/>
          <w:szCs w:val="20"/>
          <w:lang w:eastAsia="zh-CN"/>
        </w:rPr>
        <w:t xml:space="preserve">TA value </w:t>
      </w:r>
      <w:r w:rsidR="006D3C5E">
        <w:rPr>
          <w:rFonts w:ascii="Times New Roman" w:eastAsia="Times New Roman" w:hAnsi="Times New Roman" w:cs="Times New Roman"/>
          <w:kern w:val="0"/>
          <w:sz w:val="20"/>
          <w:szCs w:val="20"/>
          <w:lang w:eastAsia="zh-CN"/>
        </w:rPr>
        <w:t xml:space="preserve">obtained </w:t>
      </w:r>
      <w:r w:rsidR="004A7AC5">
        <w:rPr>
          <w:rFonts w:ascii="Times New Roman" w:eastAsia="Times New Roman" w:hAnsi="Times New Roman" w:cs="Times New Roman"/>
          <w:kern w:val="0"/>
          <w:sz w:val="20"/>
          <w:szCs w:val="20"/>
          <w:lang w:eastAsia="zh-CN"/>
        </w:rPr>
        <w:t xml:space="preserve">during </w:t>
      </w:r>
      <w:r w:rsidR="007E5938">
        <w:rPr>
          <w:rFonts w:ascii="Times New Roman" w:eastAsia="Times New Roman" w:hAnsi="Times New Roman" w:cs="Times New Roman"/>
          <w:kern w:val="0"/>
          <w:sz w:val="20"/>
          <w:szCs w:val="20"/>
          <w:lang w:eastAsia="zh-CN"/>
        </w:rPr>
        <w:t>the</w:t>
      </w:r>
      <w:r w:rsidR="004A7AC5">
        <w:rPr>
          <w:rFonts w:ascii="Times New Roman" w:eastAsia="Times New Roman" w:hAnsi="Times New Roman" w:cs="Times New Roman"/>
          <w:kern w:val="0"/>
          <w:sz w:val="20"/>
          <w:szCs w:val="20"/>
          <w:lang w:eastAsia="zh-CN"/>
        </w:rPr>
        <w:t xml:space="preserve"> LTM recovery </w:t>
      </w:r>
      <w:r w:rsidR="007C5DEB">
        <w:rPr>
          <w:rFonts w:ascii="Times New Roman" w:eastAsia="Times New Roman" w:hAnsi="Times New Roman" w:cs="Times New Roman"/>
          <w:kern w:val="0"/>
          <w:sz w:val="20"/>
          <w:szCs w:val="20"/>
          <w:lang w:eastAsia="zh-CN"/>
        </w:rPr>
        <w:t>procedure</w:t>
      </w:r>
    </w:p>
    <w:p w14:paraId="5117EC65" w14:textId="23BA56F4" w:rsidR="0052410F" w:rsidRPr="00D35294" w:rsidRDefault="0010390F" w:rsidP="00E04A14">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lastRenderedPageBreak/>
        <w:t>In our understanding, both options can work. Consider</w:t>
      </w:r>
      <w:r w:rsidR="00493D81">
        <w:rPr>
          <w:rFonts w:ascii="Times New Roman" w:eastAsia="Arial Unicode MS" w:hAnsi="Times New Roman" w:cs="Times New Roman"/>
          <w:kern w:val="0"/>
          <w:szCs w:val="20"/>
          <w:lang w:eastAsia="zh-CN"/>
        </w:rPr>
        <w:t xml:space="preserve">ing that reporting the TA difference </w:t>
      </w:r>
      <w:r w:rsidR="005D1425">
        <w:rPr>
          <w:rFonts w:ascii="Times New Roman" w:eastAsia="Arial Unicode MS" w:hAnsi="Times New Roman" w:cs="Times New Roman"/>
          <w:kern w:val="0"/>
          <w:szCs w:val="20"/>
          <w:lang w:eastAsia="zh-CN"/>
        </w:rPr>
        <w:t>can be useful even for the case that the TA in the LTM cell switch command is not stored at the network side, we think Option 2 is better than Option 1.</w:t>
      </w:r>
    </w:p>
    <w:p w14:paraId="78C98CCC" w14:textId="19C6C92E" w:rsidR="00E04A14" w:rsidRDefault="00E04A14" w:rsidP="00E04A14">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w:t>
      </w:r>
      <w:r w:rsidR="00DF473B">
        <w:rPr>
          <w:rFonts w:ascii="Arial" w:eastAsia="Arial Unicode MS" w:hAnsi="Arial"/>
          <w:b/>
          <w:bCs/>
          <w:kern w:val="0"/>
          <w:szCs w:val="20"/>
        </w:rPr>
        <w:t>1</w:t>
      </w:r>
      <w:r>
        <w:rPr>
          <w:rFonts w:ascii="Arial" w:eastAsia="Arial Unicode MS" w:hAnsi="Arial"/>
          <w:b/>
          <w:bCs/>
          <w:kern w:val="0"/>
          <w:szCs w:val="20"/>
          <w:lang w:eastAsia="zh-CN"/>
        </w:rPr>
        <w:t>:</w:t>
      </w:r>
      <w:r w:rsidR="00606606">
        <w:rPr>
          <w:rFonts w:ascii="Arial" w:eastAsia="Arial Unicode MS" w:hAnsi="Arial"/>
          <w:b/>
          <w:bCs/>
          <w:kern w:val="0"/>
          <w:szCs w:val="20"/>
          <w:lang w:eastAsia="zh-CN"/>
        </w:rPr>
        <w:t xml:space="preserve"> In case of LTM cell switch failure,</w:t>
      </w:r>
      <w:r>
        <w:rPr>
          <w:rFonts w:ascii="Arial" w:eastAsia="Arial Unicode MS" w:hAnsi="Arial"/>
          <w:b/>
          <w:bCs/>
          <w:kern w:val="0"/>
          <w:szCs w:val="20"/>
          <w:lang w:eastAsia="zh-CN"/>
        </w:rPr>
        <w:t xml:space="preserve"> </w:t>
      </w:r>
      <w:r w:rsidR="00DF473B">
        <w:rPr>
          <w:rFonts w:ascii="Arial" w:eastAsia="Arial Unicode MS" w:hAnsi="Arial"/>
          <w:b/>
          <w:bCs/>
          <w:kern w:val="0"/>
          <w:szCs w:val="20"/>
          <w:lang w:eastAsia="zh-CN"/>
        </w:rPr>
        <w:t>UE include</w:t>
      </w:r>
      <w:r w:rsidR="00724567">
        <w:rPr>
          <w:rFonts w:ascii="Arial" w:eastAsia="Arial Unicode MS" w:hAnsi="Arial"/>
          <w:b/>
          <w:bCs/>
          <w:kern w:val="0"/>
          <w:szCs w:val="20"/>
          <w:lang w:eastAsia="zh-CN"/>
        </w:rPr>
        <w:t>s</w:t>
      </w:r>
      <w:r w:rsidR="00754D9E">
        <w:rPr>
          <w:rFonts w:ascii="Arial" w:eastAsia="Arial Unicode MS" w:hAnsi="Arial"/>
          <w:b/>
          <w:bCs/>
          <w:kern w:val="0"/>
          <w:szCs w:val="20"/>
          <w:lang w:eastAsia="zh-CN"/>
        </w:rPr>
        <w:t xml:space="preserve"> in RLF report </w:t>
      </w:r>
      <w:r w:rsidR="007E5938" w:rsidRPr="007E5938">
        <w:rPr>
          <w:rFonts w:ascii="Arial" w:eastAsia="Arial Unicode MS" w:hAnsi="Arial"/>
          <w:b/>
          <w:bCs/>
          <w:kern w:val="0"/>
          <w:szCs w:val="20"/>
          <w:lang w:eastAsia="zh-CN"/>
        </w:rPr>
        <w:t xml:space="preserve">the difference between the TA value in the cell switch command and the TA value obtained during </w:t>
      </w:r>
      <w:r w:rsidR="00DE78C1">
        <w:rPr>
          <w:rFonts w:ascii="Arial" w:eastAsia="Arial Unicode MS" w:hAnsi="Arial"/>
          <w:b/>
          <w:bCs/>
          <w:kern w:val="0"/>
          <w:szCs w:val="20"/>
          <w:lang w:eastAsia="zh-CN"/>
        </w:rPr>
        <w:t>the</w:t>
      </w:r>
      <w:r w:rsidR="00724567">
        <w:rPr>
          <w:rFonts w:ascii="Arial" w:eastAsia="Arial Unicode MS" w:hAnsi="Arial"/>
          <w:b/>
          <w:bCs/>
          <w:kern w:val="0"/>
          <w:szCs w:val="20"/>
          <w:lang w:eastAsia="zh-CN"/>
        </w:rPr>
        <w:t xml:space="preserve"> successful</w:t>
      </w:r>
      <w:r w:rsidR="007E5938" w:rsidRPr="007E5938">
        <w:rPr>
          <w:rFonts w:ascii="Arial" w:eastAsia="Arial Unicode MS" w:hAnsi="Arial"/>
          <w:b/>
          <w:bCs/>
          <w:kern w:val="0"/>
          <w:szCs w:val="20"/>
          <w:lang w:eastAsia="zh-CN"/>
        </w:rPr>
        <w:t xml:space="preserve"> LTM recovery procedure</w:t>
      </w:r>
      <w:r w:rsidR="00724567">
        <w:rPr>
          <w:rFonts w:ascii="Arial" w:eastAsia="Arial Unicode MS" w:hAnsi="Arial"/>
          <w:b/>
          <w:bCs/>
          <w:kern w:val="0"/>
          <w:szCs w:val="20"/>
          <w:lang w:eastAsia="zh-CN"/>
        </w:rPr>
        <w:t>.</w:t>
      </w:r>
    </w:p>
    <w:p w14:paraId="26E92576" w14:textId="77777777" w:rsidR="004F5B29" w:rsidRPr="00367946" w:rsidRDefault="004F5B29" w:rsidP="00145A09">
      <w:pPr>
        <w:widowControl/>
        <w:spacing w:before="120" w:afterLines="50" w:after="120"/>
        <w:rPr>
          <w:rFonts w:ascii="Arial" w:eastAsia="Arial Unicode MS" w:hAnsi="Arial"/>
          <w:b/>
          <w:bCs/>
          <w:kern w:val="0"/>
          <w:szCs w:val="20"/>
          <w:lang w:eastAsia="zh-CN"/>
        </w:rPr>
      </w:pPr>
    </w:p>
    <w:p w14:paraId="5B01B94B" w14:textId="1651788A"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427660B6" w14:textId="645595EE" w:rsidR="00516682" w:rsidRDefault="00D75A46" w:rsidP="00516682">
      <w:pPr>
        <w:widowControl/>
        <w:spacing w:before="120" w:afterLines="50" w:after="120"/>
        <w:rPr>
          <w:rFonts w:ascii="Times New Roman" w:eastAsia="等线" w:hAnsi="Times New Roman" w:cs="Times New Roman"/>
          <w:lang w:eastAsia="zh-CN"/>
        </w:rPr>
      </w:pPr>
      <w:r w:rsidRPr="001A3712">
        <w:rPr>
          <w:rFonts w:ascii="Times New Roman" w:eastAsia="等线" w:hAnsi="Times New Roman" w:cs="Times New Roman"/>
          <w:lang w:eastAsia="zh-CN"/>
        </w:rPr>
        <w:t xml:space="preserve">In this paper, </w:t>
      </w:r>
      <w:r w:rsidR="00A61BBA" w:rsidRPr="001A3712">
        <w:rPr>
          <w:rFonts w:ascii="Times New Roman" w:eastAsia="等线" w:hAnsi="Times New Roman" w:cs="Times New Roman"/>
          <w:lang w:eastAsia="zh-CN"/>
        </w:rPr>
        <w:t>we discuss on</w:t>
      </w:r>
      <w:r w:rsidR="001C632E">
        <w:rPr>
          <w:rFonts w:ascii="Times New Roman" w:eastAsia="等线" w:hAnsi="Times New Roman" w:cs="Times New Roman"/>
          <w:lang w:eastAsia="zh-CN"/>
        </w:rPr>
        <w:t xml:space="preserve"> </w:t>
      </w:r>
      <w:r w:rsidR="00203AA6">
        <w:rPr>
          <w:rFonts w:ascii="Times New Roman" w:eastAsia="Arial Unicode MS" w:hAnsi="Times New Roman" w:cs="Times New Roman"/>
          <w:kern w:val="0"/>
          <w:szCs w:val="20"/>
          <w:lang w:eastAsia="zh-CN"/>
        </w:rPr>
        <w:t>how to optimize the case of LTM failure due to invalid/outdated TA</w:t>
      </w:r>
      <w:r w:rsidR="00D26643">
        <w:rPr>
          <w:rFonts w:ascii="Times New Roman" w:eastAsia="Arial Unicode MS" w:hAnsi="Times New Roman" w:cs="Times New Roman"/>
          <w:kern w:val="0"/>
          <w:szCs w:val="20"/>
          <w:lang w:eastAsia="zh-CN"/>
        </w:rPr>
        <w:t xml:space="preserve">, and have the following </w:t>
      </w:r>
      <w:r w:rsidR="00071907">
        <w:rPr>
          <w:rFonts w:ascii="Times New Roman" w:eastAsia="Arial Unicode MS" w:hAnsi="Times New Roman" w:cs="Times New Roman"/>
          <w:kern w:val="0"/>
          <w:szCs w:val="20"/>
          <w:lang w:eastAsia="zh-CN"/>
        </w:rPr>
        <w:t>proposal</w:t>
      </w:r>
      <w:r w:rsidR="00516682" w:rsidRPr="001A3712">
        <w:rPr>
          <w:rFonts w:ascii="Times New Roman" w:eastAsia="等线" w:hAnsi="Times New Roman" w:cs="Times New Roman"/>
          <w:lang w:eastAsia="zh-CN"/>
        </w:rPr>
        <w:t>:</w:t>
      </w:r>
    </w:p>
    <w:p w14:paraId="38353AA9" w14:textId="2B3FB057" w:rsidR="00606606" w:rsidRDefault="00606606" w:rsidP="00606606">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w:t>
      </w:r>
      <w:r>
        <w:rPr>
          <w:rFonts w:ascii="Arial" w:eastAsia="Arial Unicode MS" w:hAnsi="Arial"/>
          <w:b/>
          <w:bCs/>
          <w:kern w:val="0"/>
          <w:szCs w:val="20"/>
        </w:rPr>
        <w:t>1</w:t>
      </w:r>
      <w:r>
        <w:rPr>
          <w:rFonts w:ascii="Arial" w:eastAsia="Arial Unicode MS" w:hAnsi="Arial"/>
          <w:b/>
          <w:bCs/>
          <w:kern w:val="0"/>
          <w:szCs w:val="20"/>
          <w:lang w:eastAsia="zh-CN"/>
        </w:rPr>
        <w:t xml:space="preserve">: In case of LTM cell switch failure, UE includes in RLF report </w:t>
      </w:r>
      <w:r w:rsidRPr="007E5938">
        <w:rPr>
          <w:rFonts w:ascii="Arial" w:eastAsia="Arial Unicode MS" w:hAnsi="Arial"/>
          <w:b/>
          <w:bCs/>
          <w:kern w:val="0"/>
          <w:szCs w:val="20"/>
          <w:lang w:eastAsia="zh-CN"/>
        </w:rPr>
        <w:t xml:space="preserve">the difference between the TA value in the cell switch command and the TA value obtained during </w:t>
      </w:r>
      <w:r w:rsidR="00DE78C1">
        <w:rPr>
          <w:rFonts w:ascii="Arial" w:eastAsia="Arial Unicode MS" w:hAnsi="Arial"/>
          <w:b/>
          <w:bCs/>
          <w:kern w:val="0"/>
          <w:szCs w:val="20"/>
          <w:lang w:eastAsia="zh-CN"/>
        </w:rPr>
        <w:t>the</w:t>
      </w:r>
      <w:r>
        <w:rPr>
          <w:rFonts w:ascii="Arial" w:eastAsia="Arial Unicode MS" w:hAnsi="Arial"/>
          <w:b/>
          <w:bCs/>
          <w:kern w:val="0"/>
          <w:szCs w:val="20"/>
          <w:lang w:eastAsia="zh-CN"/>
        </w:rPr>
        <w:t xml:space="preserve"> successful</w:t>
      </w:r>
      <w:r w:rsidRPr="007E5938">
        <w:rPr>
          <w:rFonts w:ascii="Arial" w:eastAsia="Arial Unicode MS" w:hAnsi="Arial"/>
          <w:b/>
          <w:bCs/>
          <w:kern w:val="0"/>
          <w:szCs w:val="20"/>
          <w:lang w:eastAsia="zh-CN"/>
        </w:rPr>
        <w:t xml:space="preserve"> LTM recovery procedure</w:t>
      </w:r>
      <w:r>
        <w:rPr>
          <w:rFonts w:ascii="Arial" w:eastAsia="Arial Unicode MS" w:hAnsi="Arial"/>
          <w:b/>
          <w:bCs/>
          <w:kern w:val="0"/>
          <w:szCs w:val="20"/>
          <w:lang w:eastAsia="zh-CN"/>
        </w:rPr>
        <w:t>.</w:t>
      </w:r>
    </w:p>
    <w:p w14:paraId="6AC29EA3" w14:textId="498AA048" w:rsidR="00510A5F" w:rsidRPr="00606606" w:rsidRDefault="00510A5F" w:rsidP="008C0A2E">
      <w:pPr>
        <w:widowControl/>
        <w:spacing w:before="120" w:afterLines="50" w:after="120"/>
        <w:rPr>
          <w:rFonts w:ascii="Arial" w:eastAsia="Arial Unicode MS" w:hAnsi="Arial"/>
          <w:b/>
          <w:bCs/>
          <w:kern w:val="0"/>
          <w:szCs w:val="20"/>
          <w:lang w:eastAsia="zh-CN"/>
        </w:rPr>
      </w:pPr>
    </w:p>
    <w:p w14:paraId="59714A20" w14:textId="2662CF3A" w:rsidR="00D74284" w:rsidRPr="00675BEA" w:rsidRDefault="00D74284" w:rsidP="00D7428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Reference</w:t>
      </w:r>
    </w:p>
    <w:p w14:paraId="76615686" w14:textId="5C0D1490" w:rsidR="00D74284" w:rsidRPr="001C632E" w:rsidRDefault="00D74284" w:rsidP="00C249E4">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w:t>
      </w:r>
      <w:r>
        <w:rPr>
          <w:rFonts w:ascii="Arial" w:eastAsia="Arial Unicode MS" w:hAnsi="Arial"/>
          <w:kern w:val="0"/>
          <w:sz w:val="20"/>
          <w:szCs w:val="20"/>
          <w:lang w:eastAsia="zh-CN"/>
        </w:rPr>
        <w:t>1]</w:t>
      </w:r>
      <w:r w:rsidR="004F027E">
        <w:rPr>
          <w:rFonts w:ascii="Arial" w:eastAsia="Arial Unicode MS" w:hAnsi="Arial"/>
          <w:kern w:val="0"/>
          <w:sz w:val="20"/>
          <w:szCs w:val="20"/>
          <w:lang w:eastAsia="zh-CN"/>
        </w:rPr>
        <w:t xml:space="preserve"> </w:t>
      </w:r>
      <w:r w:rsidR="008A5A11">
        <w:rPr>
          <w:rFonts w:ascii="Arial" w:eastAsia="Arial Unicode MS" w:hAnsi="Arial"/>
          <w:kern w:val="0"/>
          <w:sz w:val="20"/>
          <w:szCs w:val="20"/>
          <w:lang w:eastAsia="zh-CN"/>
        </w:rPr>
        <w:t xml:space="preserve">Meeting report of </w:t>
      </w:r>
      <w:r w:rsidR="004F027E">
        <w:rPr>
          <w:rFonts w:ascii="Arial" w:eastAsia="Arial Unicode MS" w:hAnsi="Arial"/>
          <w:kern w:val="0"/>
          <w:sz w:val="20"/>
          <w:szCs w:val="20"/>
          <w:lang w:eastAsia="zh-CN"/>
        </w:rPr>
        <w:t>RAN2 #12</w:t>
      </w:r>
      <w:r w:rsidR="00071907">
        <w:rPr>
          <w:rFonts w:ascii="Arial" w:eastAsia="Arial Unicode MS" w:hAnsi="Arial"/>
          <w:kern w:val="0"/>
          <w:sz w:val="20"/>
          <w:szCs w:val="20"/>
          <w:lang w:eastAsia="zh-CN"/>
        </w:rPr>
        <w:t>9</w:t>
      </w:r>
      <w:r w:rsidR="00203AA6">
        <w:rPr>
          <w:rFonts w:ascii="Arial" w:eastAsia="Arial Unicode MS" w:hAnsi="Arial"/>
          <w:kern w:val="0"/>
          <w:sz w:val="20"/>
          <w:szCs w:val="20"/>
          <w:lang w:eastAsia="zh-CN"/>
        </w:rPr>
        <w:t>bis</w:t>
      </w:r>
    </w:p>
    <w:sectPr w:rsidR="00D74284" w:rsidRPr="001C632E" w:rsidSect="00625D00">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5493B" w14:textId="77777777" w:rsidR="00EC31EE" w:rsidRDefault="00EC31EE" w:rsidP="006D4BFE">
      <w:r>
        <w:separator/>
      </w:r>
    </w:p>
  </w:endnote>
  <w:endnote w:type="continuationSeparator" w:id="0">
    <w:p w14:paraId="5FEB9839" w14:textId="77777777" w:rsidR="00EC31EE" w:rsidRDefault="00EC31EE" w:rsidP="006D4BFE">
      <w:r>
        <w:continuationSeparator/>
      </w:r>
    </w:p>
  </w:endnote>
  <w:endnote w:type="continuationNotice" w:id="1">
    <w:p w14:paraId="4A5B25B5" w14:textId="77777777" w:rsidR="00EC31EE" w:rsidRDefault="00EC31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20B58" w14:textId="70941259" w:rsidR="00832B4D" w:rsidRPr="00832B4D" w:rsidRDefault="00832B4D" w:rsidP="00832B4D">
    <w:pPr>
      <w:pStyle w:val="a5"/>
      <w:jc w:val="center"/>
      <w:rPr>
        <w:rFonts w:eastAsia="等线"/>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EF87C" w14:textId="77777777" w:rsidR="00EC31EE" w:rsidRDefault="00EC31EE" w:rsidP="006D4BFE">
      <w:r>
        <w:separator/>
      </w:r>
    </w:p>
  </w:footnote>
  <w:footnote w:type="continuationSeparator" w:id="0">
    <w:p w14:paraId="1BD92E19" w14:textId="77777777" w:rsidR="00EC31EE" w:rsidRDefault="00EC31EE" w:rsidP="006D4BFE">
      <w:r>
        <w:continuationSeparator/>
      </w:r>
    </w:p>
  </w:footnote>
  <w:footnote w:type="continuationNotice" w:id="1">
    <w:p w14:paraId="6901166B" w14:textId="77777777" w:rsidR="00EC31EE" w:rsidRDefault="00EC31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E920E" w14:textId="50007F55" w:rsidR="00832B4D" w:rsidRPr="00C737BB" w:rsidRDefault="00832B4D" w:rsidP="00C737BB">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04466F5"/>
    <w:multiLevelType w:val="hybridMultilevel"/>
    <w:tmpl w:val="B06EE7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1F3AEA"/>
    <w:multiLevelType w:val="hybridMultilevel"/>
    <w:tmpl w:val="48369D4E"/>
    <w:lvl w:ilvl="0" w:tplc="4F1E9B1E">
      <w:start w:val="1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5" w15:restartNumberingAfterBreak="0">
    <w:nsid w:val="253055A2"/>
    <w:multiLevelType w:val="hybridMultilevel"/>
    <w:tmpl w:val="C1C673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136448"/>
    <w:multiLevelType w:val="hybridMultilevel"/>
    <w:tmpl w:val="E8105C86"/>
    <w:lvl w:ilvl="0" w:tplc="045A6FDC">
      <w:start w:val="1"/>
      <w:numFmt w:val="bullet"/>
      <w:lvlText w:val="•"/>
      <w:lvlJc w:val="left"/>
      <w:pPr>
        <w:tabs>
          <w:tab w:val="num" w:pos="720"/>
        </w:tabs>
        <w:ind w:left="720" w:hanging="360"/>
      </w:pPr>
      <w:rPr>
        <w:rFonts w:ascii="宋体" w:hAnsi="宋体" w:hint="default"/>
      </w:rPr>
    </w:lvl>
    <w:lvl w:ilvl="1" w:tplc="D278E6E6" w:tentative="1">
      <w:start w:val="1"/>
      <w:numFmt w:val="bullet"/>
      <w:lvlText w:val="•"/>
      <w:lvlJc w:val="left"/>
      <w:pPr>
        <w:tabs>
          <w:tab w:val="num" w:pos="1440"/>
        </w:tabs>
        <w:ind w:left="1440" w:hanging="360"/>
      </w:pPr>
      <w:rPr>
        <w:rFonts w:ascii="宋体" w:hAnsi="宋体" w:hint="default"/>
      </w:rPr>
    </w:lvl>
    <w:lvl w:ilvl="2" w:tplc="8B6E8DEC">
      <w:start w:val="1"/>
      <w:numFmt w:val="bullet"/>
      <w:lvlText w:val="•"/>
      <w:lvlJc w:val="left"/>
      <w:pPr>
        <w:tabs>
          <w:tab w:val="num" w:pos="2160"/>
        </w:tabs>
        <w:ind w:left="2160" w:hanging="360"/>
      </w:pPr>
      <w:rPr>
        <w:rFonts w:ascii="宋体" w:hAnsi="宋体" w:hint="default"/>
      </w:rPr>
    </w:lvl>
    <w:lvl w:ilvl="3" w:tplc="40C66146" w:tentative="1">
      <w:start w:val="1"/>
      <w:numFmt w:val="bullet"/>
      <w:lvlText w:val="•"/>
      <w:lvlJc w:val="left"/>
      <w:pPr>
        <w:tabs>
          <w:tab w:val="num" w:pos="2880"/>
        </w:tabs>
        <w:ind w:left="2880" w:hanging="360"/>
      </w:pPr>
      <w:rPr>
        <w:rFonts w:ascii="宋体" w:hAnsi="宋体" w:hint="default"/>
      </w:rPr>
    </w:lvl>
    <w:lvl w:ilvl="4" w:tplc="40AC6CC2" w:tentative="1">
      <w:start w:val="1"/>
      <w:numFmt w:val="bullet"/>
      <w:lvlText w:val="•"/>
      <w:lvlJc w:val="left"/>
      <w:pPr>
        <w:tabs>
          <w:tab w:val="num" w:pos="3600"/>
        </w:tabs>
        <w:ind w:left="3600" w:hanging="360"/>
      </w:pPr>
      <w:rPr>
        <w:rFonts w:ascii="宋体" w:hAnsi="宋体" w:hint="default"/>
      </w:rPr>
    </w:lvl>
    <w:lvl w:ilvl="5" w:tplc="B5FE7B86" w:tentative="1">
      <w:start w:val="1"/>
      <w:numFmt w:val="bullet"/>
      <w:lvlText w:val="•"/>
      <w:lvlJc w:val="left"/>
      <w:pPr>
        <w:tabs>
          <w:tab w:val="num" w:pos="4320"/>
        </w:tabs>
        <w:ind w:left="4320" w:hanging="360"/>
      </w:pPr>
      <w:rPr>
        <w:rFonts w:ascii="宋体" w:hAnsi="宋体" w:hint="default"/>
      </w:rPr>
    </w:lvl>
    <w:lvl w:ilvl="6" w:tplc="563211D6" w:tentative="1">
      <w:start w:val="1"/>
      <w:numFmt w:val="bullet"/>
      <w:lvlText w:val="•"/>
      <w:lvlJc w:val="left"/>
      <w:pPr>
        <w:tabs>
          <w:tab w:val="num" w:pos="5040"/>
        </w:tabs>
        <w:ind w:left="5040" w:hanging="360"/>
      </w:pPr>
      <w:rPr>
        <w:rFonts w:ascii="宋体" w:hAnsi="宋体" w:hint="default"/>
      </w:rPr>
    </w:lvl>
    <w:lvl w:ilvl="7" w:tplc="BFF23740" w:tentative="1">
      <w:start w:val="1"/>
      <w:numFmt w:val="bullet"/>
      <w:lvlText w:val="•"/>
      <w:lvlJc w:val="left"/>
      <w:pPr>
        <w:tabs>
          <w:tab w:val="num" w:pos="5760"/>
        </w:tabs>
        <w:ind w:left="5760" w:hanging="360"/>
      </w:pPr>
      <w:rPr>
        <w:rFonts w:ascii="宋体" w:hAnsi="宋体" w:hint="default"/>
      </w:rPr>
    </w:lvl>
    <w:lvl w:ilvl="8" w:tplc="258E3CF4"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3E44D45"/>
    <w:multiLevelType w:val="hybridMultilevel"/>
    <w:tmpl w:val="33D26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2"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B31717"/>
    <w:multiLevelType w:val="hybridMultilevel"/>
    <w:tmpl w:val="25548A92"/>
    <w:lvl w:ilvl="0" w:tplc="FFFFFFF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509F24A8"/>
    <w:multiLevelType w:val="hybridMultilevel"/>
    <w:tmpl w:val="EE8E62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62C973A5"/>
    <w:multiLevelType w:val="hybridMultilevel"/>
    <w:tmpl w:val="8BB2C2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8E788A"/>
    <w:multiLevelType w:val="hybridMultilevel"/>
    <w:tmpl w:val="29B217AC"/>
    <w:lvl w:ilvl="0" w:tplc="04090001">
      <w:start w:val="1"/>
      <w:numFmt w:val="bullet"/>
      <w:lvlText w:val=""/>
      <w:lvlJc w:val="left"/>
      <w:pPr>
        <w:ind w:left="525" w:hanging="420"/>
      </w:pPr>
      <w:rPr>
        <w:rFonts w:ascii="Wingdings" w:hAnsi="Wingdings"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B966A1"/>
    <w:multiLevelType w:val="hybridMultilevel"/>
    <w:tmpl w:val="1C181AB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19"/>
  </w:num>
  <w:num w:numId="3">
    <w:abstractNumId w:val="11"/>
  </w:num>
  <w:num w:numId="4">
    <w:abstractNumId w:val="2"/>
  </w:num>
  <w:num w:numId="5">
    <w:abstractNumId w:val="7"/>
  </w:num>
  <w:num w:numId="6">
    <w:abstractNumId w:val="8"/>
  </w:num>
  <w:num w:numId="7">
    <w:abstractNumId w:val="15"/>
  </w:num>
  <w:num w:numId="8">
    <w:abstractNumId w:val="4"/>
  </w:num>
  <w:num w:numId="9">
    <w:abstractNumId w:val="0"/>
  </w:num>
  <w:num w:numId="10">
    <w:abstractNumId w:val="20"/>
  </w:num>
  <w:num w:numId="11">
    <w:abstractNumId w:val="18"/>
  </w:num>
  <w:num w:numId="12">
    <w:abstractNumId w:val="21"/>
  </w:num>
  <w:num w:numId="13">
    <w:abstractNumId w:val="14"/>
  </w:num>
  <w:num w:numId="14">
    <w:abstractNumId w:val="5"/>
  </w:num>
  <w:num w:numId="15">
    <w:abstractNumId w:val="16"/>
  </w:num>
  <w:num w:numId="16">
    <w:abstractNumId w:val="9"/>
  </w:num>
  <w:num w:numId="17">
    <w:abstractNumId w:val="1"/>
  </w:num>
  <w:num w:numId="18">
    <w:abstractNumId w:val="17"/>
  </w:num>
  <w:num w:numId="19">
    <w:abstractNumId w:val="6"/>
  </w:num>
  <w:num w:numId="20">
    <w:abstractNumId w:val="10"/>
  </w:num>
  <w:num w:numId="21">
    <w:abstractNumId w:val="13"/>
  </w:num>
  <w:num w:numId="2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53"/>
    <w:rsid w:val="00001070"/>
    <w:rsid w:val="000015DB"/>
    <w:rsid w:val="00001EF2"/>
    <w:rsid w:val="00002261"/>
    <w:rsid w:val="000023B4"/>
    <w:rsid w:val="00002D89"/>
    <w:rsid w:val="00003DD6"/>
    <w:rsid w:val="00005969"/>
    <w:rsid w:val="00006282"/>
    <w:rsid w:val="000063D0"/>
    <w:rsid w:val="00006A20"/>
    <w:rsid w:val="00006B8A"/>
    <w:rsid w:val="000101E5"/>
    <w:rsid w:val="000107A5"/>
    <w:rsid w:val="000111D2"/>
    <w:rsid w:val="00011E27"/>
    <w:rsid w:val="00011FD6"/>
    <w:rsid w:val="00012411"/>
    <w:rsid w:val="000132A0"/>
    <w:rsid w:val="000136CF"/>
    <w:rsid w:val="00015586"/>
    <w:rsid w:val="0001603E"/>
    <w:rsid w:val="000162A9"/>
    <w:rsid w:val="000164C5"/>
    <w:rsid w:val="0002071E"/>
    <w:rsid w:val="00021B18"/>
    <w:rsid w:val="00021C13"/>
    <w:rsid w:val="00021FCB"/>
    <w:rsid w:val="0002221A"/>
    <w:rsid w:val="00022BAF"/>
    <w:rsid w:val="00024641"/>
    <w:rsid w:val="00024CCF"/>
    <w:rsid w:val="00026840"/>
    <w:rsid w:val="00027871"/>
    <w:rsid w:val="00032CB3"/>
    <w:rsid w:val="00033558"/>
    <w:rsid w:val="000342F3"/>
    <w:rsid w:val="00035A9F"/>
    <w:rsid w:val="00036180"/>
    <w:rsid w:val="000367D4"/>
    <w:rsid w:val="00044796"/>
    <w:rsid w:val="00044B11"/>
    <w:rsid w:val="00045A00"/>
    <w:rsid w:val="00045A4E"/>
    <w:rsid w:val="00045D82"/>
    <w:rsid w:val="00045EB0"/>
    <w:rsid w:val="000466E5"/>
    <w:rsid w:val="00050507"/>
    <w:rsid w:val="00050DCB"/>
    <w:rsid w:val="00051017"/>
    <w:rsid w:val="000529E3"/>
    <w:rsid w:val="000535A6"/>
    <w:rsid w:val="000547E5"/>
    <w:rsid w:val="00054E51"/>
    <w:rsid w:val="00056AE6"/>
    <w:rsid w:val="0006197E"/>
    <w:rsid w:val="0006289F"/>
    <w:rsid w:val="00063EEF"/>
    <w:rsid w:val="000644F8"/>
    <w:rsid w:val="000650EC"/>
    <w:rsid w:val="00065B51"/>
    <w:rsid w:val="00066F06"/>
    <w:rsid w:val="00067E48"/>
    <w:rsid w:val="00067E61"/>
    <w:rsid w:val="00070BA2"/>
    <w:rsid w:val="000711F5"/>
    <w:rsid w:val="00071907"/>
    <w:rsid w:val="00071AAA"/>
    <w:rsid w:val="00072793"/>
    <w:rsid w:val="00073142"/>
    <w:rsid w:val="00073827"/>
    <w:rsid w:val="000739D4"/>
    <w:rsid w:val="00074BBE"/>
    <w:rsid w:val="00075910"/>
    <w:rsid w:val="00076CF1"/>
    <w:rsid w:val="000770FC"/>
    <w:rsid w:val="00077531"/>
    <w:rsid w:val="0008267E"/>
    <w:rsid w:val="0008388F"/>
    <w:rsid w:val="00084274"/>
    <w:rsid w:val="000843C2"/>
    <w:rsid w:val="00084DED"/>
    <w:rsid w:val="00085712"/>
    <w:rsid w:val="00086326"/>
    <w:rsid w:val="0008659D"/>
    <w:rsid w:val="00087F40"/>
    <w:rsid w:val="00090A86"/>
    <w:rsid w:val="0009210B"/>
    <w:rsid w:val="0009564B"/>
    <w:rsid w:val="00096E5D"/>
    <w:rsid w:val="000A0A57"/>
    <w:rsid w:val="000A29AD"/>
    <w:rsid w:val="000A300F"/>
    <w:rsid w:val="000A464D"/>
    <w:rsid w:val="000A54DD"/>
    <w:rsid w:val="000A5660"/>
    <w:rsid w:val="000A673A"/>
    <w:rsid w:val="000A6C00"/>
    <w:rsid w:val="000A748F"/>
    <w:rsid w:val="000B04A4"/>
    <w:rsid w:val="000B1049"/>
    <w:rsid w:val="000B26A3"/>
    <w:rsid w:val="000B27E9"/>
    <w:rsid w:val="000B29E1"/>
    <w:rsid w:val="000B2E7F"/>
    <w:rsid w:val="000B301A"/>
    <w:rsid w:val="000B4E52"/>
    <w:rsid w:val="000B50FC"/>
    <w:rsid w:val="000B65FA"/>
    <w:rsid w:val="000B6DBB"/>
    <w:rsid w:val="000B73C2"/>
    <w:rsid w:val="000C19EB"/>
    <w:rsid w:val="000C1B03"/>
    <w:rsid w:val="000C1C2A"/>
    <w:rsid w:val="000C2B75"/>
    <w:rsid w:val="000C494B"/>
    <w:rsid w:val="000C5075"/>
    <w:rsid w:val="000D0000"/>
    <w:rsid w:val="000D0BC3"/>
    <w:rsid w:val="000D33CC"/>
    <w:rsid w:val="000D3607"/>
    <w:rsid w:val="000D3D8D"/>
    <w:rsid w:val="000D4AE8"/>
    <w:rsid w:val="000D4EEB"/>
    <w:rsid w:val="000D77E3"/>
    <w:rsid w:val="000D7D47"/>
    <w:rsid w:val="000D7F26"/>
    <w:rsid w:val="000E012E"/>
    <w:rsid w:val="000E0746"/>
    <w:rsid w:val="000E21E8"/>
    <w:rsid w:val="000E238C"/>
    <w:rsid w:val="000E43E7"/>
    <w:rsid w:val="000E51D8"/>
    <w:rsid w:val="000E54BE"/>
    <w:rsid w:val="000E5A58"/>
    <w:rsid w:val="000E5FDE"/>
    <w:rsid w:val="000E6282"/>
    <w:rsid w:val="000E6554"/>
    <w:rsid w:val="000E69B9"/>
    <w:rsid w:val="000E6C8C"/>
    <w:rsid w:val="000E7891"/>
    <w:rsid w:val="000F2270"/>
    <w:rsid w:val="000F28F2"/>
    <w:rsid w:val="000F4849"/>
    <w:rsid w:val="000F48B8"/>
    <w:rsid w:val="000F5408"/>
    <w:rsid w:val="000F61A6"/>
    <w:rsid w:val="000F73A0"/>
    <w:rsid w:val="001002AB"/>
    <w:rsid w:val="00100976"/>
    <w:rsid w:val="00100A0F"/>
    <w:rsid w:val="00100C1E"/>
    <w:rsid w:val="00100C99"/>
    <w:rsid w:val="00100CD8"/>
    <w:rsid w:val="0010181C"/>
    <w:rsid w:val="0010216C"/>
    <w:rsid w:val="001029E4"/>
    <w:rsid w:val="0010390F"/>
    <w:rsid w:val="001047BC"/>
    <w:rsid w:val="001052D6"/>
    <w:rsid w:val="00105C3F"/>
    <w:rsid w:val="00105D7E"/>
    <w:rsid w:val="00106440"/>
    <w:rsid w:val="00106B26"/>
    <w:rsid w:val="00107642"/>
    <w:rsid w:val="00110510"/>
    <w:rsid w:val="0011198F"/>
    <w:rsid w:val="0011270D"/>
    <w:rsid w:val="00112729"/>
    <w:rsid w:val="001131F7"/>
    <w:rsid w:val="00114D77"/>
    <w:rsid w:val="001158B3"/>
    <w:rsid w:val="00116915"/>
    <w:rsid w:val="00120220"/>
    <w:rsid w:val="001202E9"/>
    <w:rsid w:val="00120923"/>
    <w:rsid w:val="0012190F"/>
    <w:rsid w:val="00121D5D"/>
    <w:rsid w:val="001238D6"/>
    <w:rsid w:val="00124D02"/>
    <w:rsid w:val="001254D4"/>
    <w:rsid w:val="0012553E"/>
    <w:rsid w:val="001256C7"/>
    <w:rsid w:val="001266FD"/>
    <w:rsid w:val="001268B1"/>
    <w:rsid w:val="00126BBA"/>
    <w:rsid w:val="0012782A"/>
    <w:rsid w:val="001308ED"/>
    <w:rsid w:val="00130D3E"/>
    <w:rsid w:val="00132642"/>
    <w:rsid w:val="0013460F"/>
    <w:rsid w:val="00134F05"/>
    <w:rsid w:val="0013520B"/>
    <w:rsid w:val="00137A42"/>
    <w:rsid w:val="00140D84"/>
    <w:rsid w:val="00141012"/>
    <w:rsid w:val="001419BC"/>
    <w:rsid w:val="00142460"/>
    <w:rsid w:val="001426EA"/>
    <w:rsid w:val="00142F2D"/>
    <w:rsid w:val="00145A09"/>
    <w:rsid w:val="001461C3"/>
    <w:rsid w:val="001469E3"/>
    <w:rsid w:val="00146D59"/>
    <w:rsid w:val="00147784"/>
    <w:rsid w:val="00150533"/>
    <w:rsid w:val="00151D38"/>
    <w:rsid w:val="001554DD"/>
    <w:rsid w:val="001558A7"/>
    <w:rsid w:val="00155C70"/>
    <w:rsid w:val="00155FBF"/>
    <w:rsid w:val="00156A15"/>
    <w:rsid w:val="00156B27"/>
    <w:rsid w:val="001600AD"/>
    <w:rsid w:val="00162CCB"/>
    <w:rsid w:val="00164A95"/>
    <w:rsid w:val="001661EC"/>
    <w:rsid w:val="00166B19"/>
    <w:rsid w:val="00171EF3"/>
    <w:rsid w:val="001720BA"/>
    <w:rsid w:val="00174524"/>
    <w:rsid w:val="00175A31"/>
    <w:rsid w:val="001765DF"/>
    <w:rsid w:val="001778C4"/>
    <w:rsid w:val="00177A3F"/>
    <w:rsid w:val="00183A84"/>
    <w:rsid w:val="001846BD"/>
    <w:rsid w:val="001852C3"/>
    <w:rsid w:val="00185514"/>
    <w:rsid w:val="00185608"/>
    <w:rsid w:val="0018691C"/>
    <w:rsid w:val="00187206"/>
    <w:rsid w:val="00190446"/>
    <w:rsid w:val="00190B55"/>
    <w:rsid w:val="00190BD6"/>
    <w:rsid w:val="00190CC4"/>
    <w:rsid w:val="00191BD1"/>
    <w:rsid w:val="00191D27"/>
    <w:rsid w:val="0019233C"/>
    <w:rsid w:val="00193C48"/>
    <w:rsid w:val="00194CC3"/>
    <w:rsid w:val="00194EF8"/>
    <w:rsid w:val="00195DF1"/>
    <w:rsid w:val="0019637C"/>
    <w:rsid w:val="00196811"/>
    <w:rsid w:val="00196864"/>
    <w:rsid w:val="00196AB0"/>
    <w:rsid w:val="001A070B"/>
    <w:rsid w:val="001A0C49"/>
    <w:rsid w:val="001A2A6C"/>
    <w:rsid w:val="001A337B"/>
    <w:rsid w:val="001A3712"/>
    <w:rsid w:val="001A3A44"/>
    <w:rsid w:val="001A41E9"/>
    <w:rsid w:val="001A430C"/>
    <w:rsid w:val="001A4636"/>
    <w:rsid w:val="001A6B92"/>
    <w:rsid w:val="001A6FBF"/>
    <w:rsid w:val="001A7CF4"/>
    <w:rsid w:val="001B075B"/>
    <w:rsid w:val="001B207A"/>
    <w:rsid w:val="001B2EFC"/>
    <w:rsid w:val="001B2FE3"/>
    <w:rsid w:val="001B33E7"/>
    <w:rsid w:val="001B36A3"/>
    <w:rsid w:val="001B3B53"/>
    <w:rsid w:val="001B3D19"/>
    <w:rsid w:val="001B3FA5"/>
    <w:rsid w:val="001B53B8"/>
    <w:rsid w:val="001B5506"/>
    <w:rsid w:val="001B5585"/>
    <w:rsid w:val="001B61F3"/>
    <w:rsid w:val="001C1E1B"/>
    <w:rsid w:val="001C2D91"/>
    <w:rsid w:val="001C320D"/>
    <w:rsid w:val="001C3AA9"/>
    <w:rsid w:val="001C463E"/>
    <w:rsid w:val="001C4AD6"/>
    <w:rsid w:val="001C632E"/>
    <w:rsid w:val="001C6627"/>
    <w:rsid w:val="001C70DF"/>
    <w:rsid w:val="001C7974"/>
    <w:rsid w:val="001C7DBD"/>
    <w:rsid w:val="001D080E"/>
    <w:rsid w:val="001D1B7B"/>
    <w:rsid w:val="001D1FF1"/>
    <w:rsid w:val="001D47C1"/>
    <w:rsid w:val="001D78C7"/>
    <w:rsid w:val="001E1494"/>
    <w:rsid w:val="001E2ADD"/>
    <w:rsid w:val="001E4511"/>
    <w:rsid w:val="001E6DF8"/>
    <w:rsid w:val="001E7526"/>
    <w:rsid w:val="001E77DA"/>
    <w:rsid w:val="001F0B37"/>
    <w:rsid w:val="001F0F24"/>
    <w:rsid w:val="001F1D3E"/>
    <w:rsid w:val="001F2E6E"/>
    <w:rsid w:val="001F3106"/>
    <w:rsid w:val="001F35E0"/>
    <w:rsid w:val="001F64B0"/>
    <w:rsid w:val="001F6B87"/>
    <w:rsid w:val="001F7457"/>
    <w:rsid w:val="00200E97"/>
    <w:rsid w:val="00202C74"/>
    <w:rsid w:val="00203319"/>
    <w:rsid w:val="00203AA6"/>
    <w:rsid w:val="002054C5"/>
    <w:rsid w:val="0021029A"/>
    <w:rsid w:val="0021038D"/>
    <w:rsid w:val="00210DBE"/>
    <w:rsid w:val="00212C74"/>
    <w:rsid w:val="00212D9F"/>
    <w:rsid w:val="002146B3"/>
    <w:rsid w:val="0021506A"/>
    <w:rsid w:val="00215145"/>
    <w:rsid w:val="0021515D"/>
    <w:rsid w:val="002167B4"/>
    <w:rsid w:val="00216BC5"/>
    <w:rsid w:val="00217417"/>
    <w:rsid w:val="00220099"/>
    <w:rsid w:val="00220458"/>
    <w:rsid w:val="002206ED"/>
    <w:rsid w:val="002227EC"/>
    <w:rsid w:val="00222952"/>
    <w:rsid w:val="00224EBD"/>
    <w:rsid w:val="00227B34"/>
    <w:rsid w:val="002313CD"/>
    <w:rsid w:val="002332E8"/>
    <w:rsid w:val="00233C95"/>
    <w:rsid w:val="00234187"/>
    <w:rsid w:val="002349CD"/>
    <w:rsid w:val="00234B12"/>
    <w:rsid w:val="00234D90"/>
    <w:rsid w:val="0023553C"/>
    <w:rsid w:val="00235B21"/>
    <w:rsid w:val="0023733B"/>
    <w:rsid w:val="0023751B"/>
    <w:rsid w:val="0023798D"/>
    <w:rsid w:val="00237DA7"/>
    <w:rsid w:val="00241116"/>
    <w:rsid w:val="00241187"/>
    <w:rsid w:val="0024120B"/>
    <w:rsid w:val="002423FF"/>
    <w:rsid w:val="00242B7D"/>
    <w:rsid w:val="00242F8F"/>
    <w:rsid w:val="0024384D"/>
    <w:rsid w:val="00243F24"/>
    <w:rsid w:val="00244AE4"/>
    <w:rsid w:val="0024540F"/>
    <w:rsid w:val="00245B33"/>
    <w:rsid w:val="00245FFE"/>
    <w:rsid w:val="00246E4F"/>
    <w:rsid w:val="002474A0"/>
    <w:rsid w:val="002479F4"/>
    <w:rsid w:val="002503C4"/>
    <w:rsid w:val="00250956"/>
    <w:rsid w:val="00250CF0"/>
    <w:rsid w:val="002519AC"/>
    <w:rsid w:val="00252989"/>
    <w:rsid w:val="00252B6E"/>
    <w:rsid w:val="002531C8"/>
    <w:rsid w:val="0025378B"/>
    <w:rsid w:val="00255021"/>
    <w:rsid w:val="0025586D"/>
    <w:rsid w:val="00256A42"/>
    <w:rsid w:val="00256FC6"/>
    <w:rsid w:val="00257065"/>
    <w:rsid w:val="0025734F"/>
    <w:rsid w:val="00261B4B"/>
    <w:rsid w:val="00261E38"/>
    <w:rsid w:val="00263168"/>
    <w:rsid w:val="00263879"/>
    <w:rsid w:val="0026463E"/>
    <w:rsid w:val="00265470"/>
    <w:rsid w:val="00270546"/>
    <w:rsid w:val="00270B61"/>
    <w:rsid w:val="002718D2"/>
    <w:rsid w:val="00271F6D"/>
    <w:rsid w:val="00272CDD"/>
    <w:rsid w:val="002744CC"/>
    <w:rsid w:val="00275126"/>
    <w:rsid w:val="00275713"/>
    <w:rsid w:val="002764C4"/>
    <w:rsid w:val="002772E5"/>
    <w:rsid w:val="002772EE"/>
    <w:rsid w:val="002807C4"/>
    <w:rsid w:val="00280C7D"/>
    <w:rsid w:val="002815DA"/>
    <w:rsid w:val="00281BB0"/>
    <w:rsid w:val="00283001"/>
    <w:rsid w:val="002849A6"/>
    <w:rsid w:val="00286011"/>
    <w:rsid w:val="0028601D"/>
    <w:rsid w:val="002901A3"/>
    <w:rsid w:val="00291914"/>
    <w:rsid w:val="00293636"/>
    <w:rsid w:val="0029371D"/>
    <w:rsid w:val="00293EEB"/>
    <w:rsid w:val="00295326"/>
    <w:rsid w:val="0029574A"/>
    <w:rsid w:val="00295E16"/>
    <w:rsid w:val="00296047"/>
    <w:rsid w:val="00296DB2"/>
    <w:rsid w:val="0029731B"/>
    <w:rsid w:val="00297E8B"/>
    <w:rsid w:val="002A079F"/>
    <w:rsid w:val="002A121C"/>
    <w:rsid w:val="002A12BC"/>
    <w:rsid w:val="002A13F6"/>
    <w:rsid w:val="002A2C6B"/>
    <w:rsid w:val="002A2CF2"/>
    <w:rsid w:val="002A49E2"/>
    <w:rsid w:val="002A5101"/>
    <w:rsid w:val="002A65B9"/>
    <w:rsid w:val="002A6650"/>
    <w:rsid w:val="002A7797"/>
    <w:rsid w:val="002B0567"/>
    <w:rsid w:val="002B1CD8"/>
    <w:rsid w:val="002B3C5B"/>
    <w:rsid w:val="002B3EA7"/>
    <w:rsid w:val="002B557A"/>
    <w:rsid w:val="002B5784"/>
    <w:rsid w:val="002B5B7E"/>
    <w:rsid w:val="002B6DE2"/>
    <w:rsid w:val="002B748F"/>
    <w:rsid w:val="002C1751"/>
    <w:rsid w:val="002C1831"/>
    <w:rsid w:val="002C1F2C"/>
    <w:rsid w:val="002C1F3A"/>
    <w:rsid w:val="002C2602"/>
    <w:rsid w:val="002C2AB4"/>
    <w:rsid w:val="002C2EA3"/>
    <w:rsid w:val="002C2FDB"/>
    <w:rsid w:val="002C6052"/>
    <w:rsid w:val="002C7190"/>
    <w:rsid w:val="002C75A6"/>
    <w:rsid w:val="002C7727"/>
    <w:rsid w:val="002D00AE"/>
    <w:rsid w:val="002D0A01"/>
    <w:rsid w:val="002D0ECD"/>
    <w:rsid w:val="002D1021"/>
    <w:rsid w:val="002D14BE"/>
    <w:rsid w:val="002D3590"/>
    <w:rsid w:val="002D395D"/>
    <w:rsid w:val="002D4231"/>
    <w:rsid w:val="002D44E8"/>
    <w:rsid w:val="002D597A"/>
    <w:rsid w:val="002D665A"/>
    <w:rsid w:val="002D68DD"/>
    <w:rsid w:val="002E0DA6"/>
    <w:rsid w:val="002E1824"/>
    <w:rsid w:val="002E2471"/>
    <w:rsid w:val="002E4F64"/>
    <w:rsid w:val="002F05CC"/>
    <w:rsid w:val="002F166C"/>
    <w:rsid w:val="002F1CE3"/>
    <w:rsid w:val="002F1FB7"/>
    <w:rsid w:val="002F3751"/>
    <w:rsid w:val="002F56C5"/>
    <w:rsid w:val="002F5ACA"/>
    <w:rsid w:val="002F6A40"/>
    <w:rsid w:val="002F6B01"/>
    <w:rsid w:val="00300113"/>
    <w:rsid w:val="00300A51"/>
    <w:rsid w:val="00302262"/>
    <w:rsid w:val="0030227F"/>
    <w:rsid w:val="00302E79"/>
    <w:rsid w:val="003035A6"/>
    <w:rsid w:val="003046CF"/>
    <w:rsid w:val="00305EC8"/>
    <w:rsid w:val="00306BE0"/>
    <w:rsid w:val="00307031"/>
    <w:rsid w:val="00310DB1"/>
    <w:rsid w:val="003113D3"/>
    <w:rsid w:val="00311682"/>
    <w:rsid w:val="00312527"/>
    <w:rsid w:val="00312A45"/>
    <w:rsid w:val="0031306C"/>
    <w:rsid w:val="00313709"/>
    <w:rsid w:val="0031380C"/>
    <w:rsid w:val="00314EE8"/>
    <w:rsid w:val="00315607"/>
    <w:rsid w:val="003157D7"/>
    <w:rsid w:val="00315AC6"/>
    <w:rsid w:val="003160EA"/>
    <w:rsid w:val="003164AD"/>
    <w:rsid w:val="00316AA2"/>
    <w:rsid w:val="00316C81"/>
    <w:rsid w:val="00317508"/>
    <w:rsid w:val="0032092F"/>
    <w:rsid w:val="003219F0"/>
    <w:rsid w:val="003236A7"/>
    <w:rsid w:val="00323944"/>
    <w:rsid w:val="00323A2E"/>
    <w:rsid w:val="00323B93"/>
    <w:rsid w:val="003240B9"/>
    <w:rsid w:val="00324F45"/>
    <w:rsid w:val="00325981"/>
    <w:rsid w:val="00326ADE"/>
    <w:rsid w:val="00327EA1"/>
    <w:rsid w:val="00330197"/>
    <w:rsid w:val="0033038A"/>
    <w:rsid w:val="00331966"/>
    <w:rsid w:val="003339E9"/>
    <w:rsid w:val="00333B83"/>
    <w:rsid w:val="00335376"/>
    <w:rsid w:val="00335B0B"/>
    <w:rsid w:val="003360AB"/>
    <w:rsid w:val="00337054"/>
    <w:rsid w:val="0033712B"/>
    <w:rsid w:val="00337D5C"/>
    <w:rsid w:val="003401B9"/>
    <w:rsid w:val="00343206"/>
    <w:rsid w:val="003432DC"/>
    <w:rsid w:val="003434B5"/>
    <w:rsid w:val="003442D2"/>
    <w:rsid w:val="00344E1B"/>
    <w:rsid w:val="00345521"/>
    <w:rsid w:val="00345F46"/>
    <w:rsid w:val="00347628"/>
    <w:rsid w:val="00350DAF"/>
    <w:rsid w:val="00351F24"/>
    <w:rsid w:val="00351F41"/>
    <w:rsid w:val="00351FBA"/>
    <w:rsid w:val="0035584D"/>
    <w:rsid w:val="00355DBB"/>
    <w:rsid w:val="003561B1"/>
    <w:rsid w:val="00356C3E"/>
    <w:rsid w:val="00357610"/>
    <w:rsid w:val="00360518"/>
    <w:rsid w:val="00360F70"/>
    <w:rsid w:val="003621F7"/>
    <w:rsid w:val="003627D1"/>
    <w:rsid w:val="00363131"/>
    <w:rsid w:val="003647CD"/>
    <w:rsid w:val="00365F61"/>
    <w:rsid w:val="00366869"/>
    <w:rsid w:val="00367946"/>
    <w:rsid w:val="00367D3D"/>
    <w:rsid w:val="003738B6"/>
    <w:rsid w:val="00374192"/>
    <w:rsid w:val="0037466E"/>
    <w:rsid w:val="00374DDA"/>
    <w:rsid w:val="0037563C"/>
    <w:rsid w:val="00375685"/>
    <w:rsid w:val="00376CCF"/>
    <w:rsid w:val="00377274"/>
    <w:rsid w:val="00380211"/>
    <w:rsid w:val="003804E5"/>
    <w:rsid w:val="00381442"/>
    <w:rsid w:val="00381C7A"/>
    <w:rsid w:val="003849FD"/>
    <w:rsid w:val="00384DDC"/>
    <w:rsid w:val="00385792"/>
    <w:rsid w:val="00386369"/>
    <w:rsid w:val="00386BF5"/>
    <w:rsid w:val="003870FA"/>
    <w:rsid w:val="00392BF6"/>
    <w:rsid w:val="003939F5"/>
    <w:rsid w:val="00393B46"/>
    <w:rsid w:val="00395452"/>
    <w:rsid w:val="00397606"/>
    <w:rsid w:val="003A129F"/>
    <w:rsid w:val="003A2300"/>
    <w:rsid w:val="003A2794"/>
    <w:rsid w:val="003A43D5"/>
    <w:rsid w:val="003A4B4D"/>
    <w:rsid w:val="003A4D04"/>
    <w:rsid w:val="003A623E"/>
    <w:rsid w:val="003A669B"/>
    <w:rsid w:val="003A6B2C"/>
    <w:rsid w:val="003A7580"/>
    <w:rsid w:val="003B1698"/>
    <w:rsid w:val="003B1DED"/>
    <w:rsid w:val="003B2189"/>
    <w:rsid w:val="003B24EF"/>
    <w:rsid w:val="003B2A00"/>
    <w:rsid w:val="003B2EC9"/>
    <w:rsid w:val="003B3C06"/>
    <w:rsid w:val="003B5135"/>
    <w:rsid w:val="003B5CCA"/>
    <w:rsid w:val="003B7302"/>
    <w:rsid w:val="003B7559"/>
    <w:rsid w:val="003B7F34"/>
    <w:rsid w:val="003C0296"/>
    <w:rsid w:val="003C0D88"/>
    <w:rsid w:val="003C1496"/>
    <w:rsid w:val="003C1C23"/>
    <w:rsid w:val="003C3EB8"/>
    <w:rsid w:val="003C42EE"/>
    <w:rsid w:val="003C44C9"/>
    <w:rsid w:val="003C5FCA"/>
    <w:rsid w:val="003C612C"/>
    <w:rsid w:val="003C6267"/>
    <w:rsid w:val="003C6843"/>
    <w:rsid w:val="003D0B4C"/>
    <w:rsid w:val="003D2455"/>
    <w:rsid w:val="003D253A"/>
    <w:rsid w:val="003D2795"/>
    <w:rsid w:val="003D2A83"/>
    <w:rsid w:val="003D32D7"/>
    <w:rsid w:val="003D362D"/>
    <w:rsid w:val="003D3A63"/>
    <w:rsid w:val="003D4587"/>
    <w:rsid w:val="003D461B"/>
    <w:rsid w:val="003D4C0D"/>
    <w:rsid w:val="003D6AEB"/>
    <w:rsid w:val="003D72F6"/>
    <w:rsid w:val="003E1019"/>
    <w:rsid w:val="003E16F6"/>
    <w:rsid w:val="003E3C56"/>
    <w:rsid w:val="003E4405"/>
    <w:rsid w:val="003E4A31"/>
    <w:rsid w:val="003E4B15"/>
    <w:rsid w:val="003E4E78"/>
    <w:rsid w:val="003E65CC"/>
    <w:rsid w:val="003E6A99"/>
    <w:rsid w:val="003E7460"/>
    <w:rsid w:val="003E7C55"/>
    <w:rsid w:val="003E7D59"/>
    <w:rsid w:val="003F0CD6"/>
    <w:rsid w:val="003F29E2"/>
    <w:rsid w:val="003F2CE5"/>
    <w:rsid w:val="003F37BD"/>
    <w:rsid w:val="003F39A1"/>
    <w:rsid w:val="003F4BBA"/>
    <w:rsid w:val="003F54C2"/>
    <w:rsid w:val="003F6A78"/>
    <w:rsid w:val="00400806"/>
    <w:rsid w:val="0040250F"/>
    <w:rsid w:val="00402CF8"/>
    <w:rsid w:val="00403217"/>
    <w:rsid w:val="00403ADA"/>
    <w:rsid w:val="00407F99"/>
    <w:rsid w:val="00411010"/>
    <w:rsid w:val="00411653"/>
    <w:rsid w:val="004118CB"/>
    <w:rsid w:val="00412178"/>
    <w:rsid w:val="0041341F"/>
    <w:rsid w:val="00413558"/>
    <w:rsid w:val="00414B80"/>
    <w:rsid w:val="00420F11"/>
    <w:rsid w:val="00421B3A"/>
    <w:rsid w:val="0042317B"/>
    <w:rsid w:val="004235BC"/>
    <w:rsid w:val="004239CC"/>
    <w:rsid w:val="00424A32"/>
    <w:rsid w:val="00426C8A"/>
    <w:rsid w:val="00427628"/>
    <w:rsid w:val="00427EC5"/>
    <w:rsid w:val="00430A7A"/>
    <w:rsid w:val="0043117F"/>
    <w:rsid w:val="004315C4"/>
    <w:rsid w:val="004328B2"/>
    <w:rsid w:val="0043320A"/>
    <w:rsid w:val="004337FC"/>
    <w:rsid w:val="00433E64"/>
    <w:rsid w:val="00434917"/>
    <w:rsid w:val="00434EAC"/>
    <w:rsid w:val="004369BC"/>
    <w:rsid w:val="00441517"/>
    <w:rsid w:val="00441B75"/>
    <w:rsid w:val="00443837"/>
    <w:rsid w:val="00446DDF"/>
    <w:rsid w:val="004475C6"/>
    <w:rsid w:val="00447894"/>
    <w:rsid w:val="004501E0"/>
    <w:rsid w:val="004501F0"/>
    <w:rsid w:val="00450F01"/>
    <w:rsid w:val="00453115"/>
    <w:rsid w:val="00453E19"/>
    <w:rsid w:val="00454A12"/>
    <w:rsid w:val="004556FD"/>
    <w:rsid w:val="004562F3"/>
    <w:rsid w:val="00456966"/>
    <w:rsid w:val="00456DF4"/>
    <w:rsid w:val="00457E83"/>
    <w:rsid w:val="0046084E"/>
    <w:rsid w:val="00460AEA"/>
    <w:rsid w:val="00461703"/>
    <w:rsid w:val="0046199D"/>
    <w:rsid w:val="00465AAB"/>
    <w:rsid w:val="00466E02"/>
    <w:rsid w:val="00467717"/>
    <w:rsid w:val="00470089"/>
    <w:rsid w:val="004708CB"/>
    <w:rsid w:val="00470BB4"/>
    <w:rsid w:val="004730FB"/>
    <w:rsid w:val="004733EF"/>
    <w:rsid w:val="004740D5"/>
    <w:rsid w:val="00474D61"/>
    <w:rsid w:val="00475DDC"/>
    <w:rsid w:val="00477A4D"/>
    <w:rsid w:val="004804FC"/>
    <w:rsid w:val="00481048"/>
    <w:rsid w:val="00482E15"/>
    <w:rsid w:val="004832C3"/>
    <w:rsid w:val="0048461A"/>
    <w:rsid w:val="0048483A"/>
    <w:rsid w:val="00485632"/>
    <w:rsid w:val="00485B7F"/>
    <w:rsid w:val="00485CDA"/>
    <w:rsid w:val="00487738"/>
    <w:rsid w:val="00487DB9"/>
    <w:rsid w:val="00490084"/>
    <w:rsid w:val="004910E5"/>
    <w:rsid w:val="0049151E"/>
    <w:rsid w:val="004931F4"/>
    <w:rsid w:val="00493D81"/>
    <w:rsid w:val="00493FC5"/>
    <w:rsid w:val="004943BB"/>
    <w:rsid w:val="0049565D"/>
    <w:rsid w:val="00496366"/>
    <w:rsid w:val="00497CBD"/>
    <w:rsid w:val="004A0FE8"/>
    <w:rsid w:val="004A2403"/>
    <w:rsid w:val="004A44E3"/>
    <w:rsid w:val="004A498F"/>
    <w:rsid w:val="004A5824"/>
    <w:rsid w:val="004A5FCC"/>
    <w:rsid w:val="004A6548"/>
    <w:rsid w:val="004A6E4A"/>
    <w:rsid w:val="004A78B0"/>
    <w:rsid w:val="004A7AC5"/>
    <w:rsid w:val="004B1EAB"/>
    <w:rsid w:val="004B3CBF"/>
    <w:rsid w:val="004B57CC"/>
    <w:rsid w:val="004B5FE6"/>
    <w:rsid w:val="004B6149"/>
    <w:rsid w:val="004B71D6"/>
    <w:rsid w:val="004C0067"/>
    <w:rsid w:val="004C13A1"/>
    <w:rsid w:val="004C19B4"/>
    <w:rsid w:val="004C23FE"/>
    <w:rsid w:val="004C2DB6"/>
    <w:rsid w:val="004C3336"/>
    <w:rsid w:val="004C5484"/>
    <w:rsid w:val="004C573E"/>
    <w:rsid w:val="004C5D5E"/>
    <w:rsid w:val="004C66DD"/>
    <w:rsid w:val="004C74D6"/>
    <w:rsid w:val="004C781C"/>
    <w:rsid w:val="004D09A7"/>
    <w:rsid w:val="004D0C6B"/>
    <w:rsid w:val="004D1520"/>
    <w:rsid w:val="004D1704"/>
    <w:rsid w:val="004D1EDB"/>
    <w:rsid w:val="004D210E"/>
    <w:rsid w:val="004D3006"/>
    <w:rsid w:val="004D3704"/>
    <w:rsid w:val="004D4206"/>
    <w:rsid w:val="004D4B5E"/>
    <w:rsid w:val="004D59E6"/>
    <w:rsid w:val="004E0401"/>
    <w:rsid w:val="004E3FDD"/>
    <w:rsid w:val="004E46FD"/>
    <w:rsid w:val="004E556C"/>
    <w:rsid w:val="004F027E"/>
    <w:rsid w:val="004F0473"/>
    <w:rsid w:val="004F1038"/>
    <w:rsid w:val="004F2CAB"/>
    <w:rsid w:val="004F521F"/>
    <w:rsid w:val="004F5B29"/>
    <w:rsid w:val="004F5EAA"/>
    <w:rsid w:val="004F69EC"/>
    <w:rsid w:val="004F7E8F"/>
    <w:rsid w:val="004F7FE0"/>
    <w:rsid w:val="0050376D"/>
    <w:rsid w:val="00503AAD"/>
    <w:rsid w:val="00504656"/>
    <w:rsid w:val="00505824"/>
    <w:rsid w:val="00505846"/>
    <w:rsid w:val="0050672C"/>
    <w:rsid w:val="00507A41"/>
    <w:rsid w:val="00507CCA"/>
    <w:rsid w:val="00507E7A"/>
    <w:rsid w:val="00510A5F"/>
    <w:rsid w:val="00510ADB"/>
    <w:rsid w:val="00510C00"/>
    <w:rsid w:val="005117E8"/>
    <w:rsid w:val="00512D4A"/>
    <w:rsid w:val="0051487B"/>
    <w:rsid w:val="00516682"/>
    <w:rsid w:val="00517605"/>
    <w:rsid w:val="0051778F"/>
    <w:rsid w:val="005201F0"/>
    <w:rsid w:val="005204A6"/>
    <w:rsid w:val="0052125F"/>
    <w:rsid w:val="00521F8C"/>
    <w:rsid w:val="00521FBA"/>
    <w:rsid w:val="00522CDC"/>
    <w:rsid w:val="00523647"/>
    <w:rsid w:val="00523BBD"/>
    <w:rsid w:val="0052410F"/>
    <w:rsid w:val="00524562"/>
    <w:rsid w:val="00524803"/>
    <w:rsid w:val="0052506F"/>
    <w:rsid w:val="0052721F"/>
    <w:rsid w:val="005272F1"/>
    <w:rsid w:val="0052751F"/>
    <w:rsid w:val="0052793B"/>
    <w:rsid w:val="00527EA6"/>
    <w:rsid w:val="00530C0C"/>
    <w:rsid w:val="00531773"/>
    <w:rsid w:val="00534298"/>
    <w:rsid w:val="00534FB0"/>
    <w:rsid w:val="005366D9"/>
    <w:rsid w:val="005367A6"/>
    <w:rsid w:val="00536FBD"/>
    <w:rsid w:val="005373A2"/>
    <w:rsid w:val="00540F48"/>
    <w:rsid w:val="00541921"/>
    <w:rsid w:val="00541DE6"/>
    <w:rsid w:val="00542147"/>
    <w:rsid w:val="00542651"/>
    <w:rsid w:val="005437C6"/>
    <w:rsid w:val="0054419C"/>
    <w:rsid w:val="005442CF"/>
    <w:rsid w:val="005455DE"/>
    <w:rsid w:val="00545C40"/>
    <w:rsid w:val="005465E8"/>
    <w:rsid w:val="0055010F"/>
    <w:rsid w:val="00551CD7"/>
    <w:rsid w:val="00553471"/>
    <w:rsid w:val="00553AB5"/>
    <w:rsid w:val="005558C2"/>
    <w:rsid w:val="00557665"/>
    <w:rsid w:val="00560864"/>
    <w:rsid w:val="00562209"/>
    <w:rsid w:val="00562424"/>
    <w:rsid w:val="0056244F"/>
    <w:rsid w:val="00563930"/>
    <w:rsid w:val="00566078"/>
    <w:rsid w:val="00566117"/>
    <w:rsid w:val="005667AA"/>
    <w:rsid w:val="00566E8A"/>
    <w:rsid w:val="00570166"/>
    <w:rsid w:val="005709DE"/>
    <w:rsid w:val="00570E23"/>
    <w:rsid w:val="00571052"/>
    <w:rsid w:val="00573200"/>
    <w:rsid w:val="005735AB"/>
    <w:rsid w:val="00573657"/>
    <w:rsid w:val="0057489B"/>
    <w:rsid w:val="00574DB8"/>
    <w:rsid w:val="00575330"/>
    <w:rsid w:val="00576600"/>
    <w:rsid w:val="005809BD"/>
    <w:rsid w:val="00581A84"/>
    <w:rsid w:val="00581FED"/>
    <w:rsid w:val="0058249F"/>
    <w:rsid w:val="00583D78"/>
    <w:rsid w:val="0058443C"/>
    <w:rsid w:val="00584E7B"/>
    <w:rsid w:val="0058642D"/>
    <w:rsid w:val="00586906"/>
    <w:rsid w:val="00587187"/>
    <w:rsid w:val="005923E9"/>
    <w:rsid w:val="0059256A"/>
    <w:rsid w:val="005935DA"/>
    <w:rsid w:val="00593AD3"/>
    <w:rsid w:val="0059475B"/>
    <w:rsid w:val="0059513D"/>
    <w:rsid w:val="0059591E"/>
    <w:rsid w:val="00595AB2"/>
    <w:rsid w:val="005961BF"/>
    <w:rsid w:val="005A0300"/>
    <w:rsid w:val="005A0357"/>
    <w:rsid w:val="005A193C"/>
    <w:rsid w:val="005A49C6"/>
    <w:rsid w:val="005A4EA0"/>
    <w:rsid w:val="005A6DA0"/>
    <w:rsid w:val="005B0684"/>
    <w:rsid w:val="005B12B5"/>
    <w:rsid w:val="005B2490"/>
    <w:rsid w:val="005B2599"/>
    <w:rsid w:val="005B2A24"/>
    <w:rsid w:val="005B2BBE"/>
    <w:rsid w:val="005B4728"/>
    <w:rsid w:val="005B5160"/>
    <w:rsid w:val="005B54AD"/>
    <w:rsid w:val="005B7830"/>
    <w:rsid w:val="005C0216"/>
    <w:rsid w:val="005C0C6C"/>
    <w:rsid w:val="005C0F74"/>
    <w:rsid w:val="005C1781"/>
    <w:rsid w:val="005C1DCF"/>
    <w:rsid w:val="005C1F25"/>
    <w:rsid w:val="005C23EC"/>
    <w:rsid w:val="005C4790"/>
    <w:rsid w:val="005C5508"/>
    <w:rsid w:val="005C7CBB"/>
    <w:rsid w:val="005D01F7"/>
    <w:rsid w:val="005D0615"/>
    <w:rsid w:val="005D0955"/>
    <w:rsid w:val="005D1425"/>
    <w:rsid w:val="005D1C29"/>
    <w:rsid w:val="005D471C"/>
    <w:rsid w:val="005D4A4A"/>
    <w:rsid w:val="005D649E"/>
    <w:rsid w:val="005D67E9"/>
    <w:rsid w:val="005D6C02"/>
    <w:rsid w:val="005D70F3"/>
    <w:rsid w:val="005D7E67"/>
    <w:rsid w:val="005E045F"/>
    <w:rsid w:val="005E05CC"/>
    <w:rsid w:val="005E06AE"/>
    <w:rsid w:val="005E0CB2"/>
    <w:rsid w:val="005E15AD"/>
    <w:rsid w:val="005E1D65"/>
    <w:rsid w:val="005E200F"/>
    <w:rsid w:val="005E627D"/>
    <w:rsid w:val="005E7642"/>
    <w:rsid w:val="005E7A54"/>
    <w:rsid w:val="005E7C66"/>
    <w:rsid w:val="005F0EE8"/>
    <w:rsid w:val="005F1543"/>
    <w:rsid w:val="005F3DA1"/>
    <w:rsid w:val="005F4254"/>
    <w:rsid w:val="005F44DA"/>
    <w:rsid w:val="005F4F47"/>
    <w:rsid w:val="005F52FC"/>
    <w:rsid w:val="005F7980"/>
    <w:rsid w:val="0060116D"/>
    <w:rsid w:val="00602E58"/>
    <w:rsid w:val="006033C2"/>
    <w:rsid w:val="006035EF"/>
    <w:rsid w:val="0060369A"/>
    <w:rsid w:val="00604678"/>
    <w:rsid w:val="00605ADC"/>
    <w:rsid w:val="00605B52"/>
    <w:rsid w:val="0060607D"/>
    <w:rsid w:val="00606606"/>
    <w:rsid w:val="00607EB6"/>
    <w:rsid w:val="0061072B"/>
    <w:rsid w:val="00610B3E"/>
    <w:rsid w:val="00613790"/>
    <w:rsid w:val="0061424A"/>
    <w:rsid w:val="006147A4"/>
    <w:rsid w:val="00614B7F"/>
    <w:rsid w:val="00614CB5"/>
    <w:rsid w:val="00615CC9"/>
    <w:rsid w:val="006162B7"/>
    <w:rsid w:val="00616386"/>
    <w:rsid w:val="006165A2"/>
    <w:rsid w:val="00616CD6"/>
    <w:rsid w:val="00620740"/>
    <w:rsid w:val="00621A84"/>
    <w:rsid w:val="00622183"/>
    <w:rsid w:val="0062444C"/>
    <w:rsid w:val="00625D00"/>
    <w:rsid w:val="00626D88"/>
    <w:rsid w:val="00627DBF"/>
    <w:rsid w:val="0063039F"/>
    <w:rsid w:val="0063175C"/>
    <w:rsid w:val="00631E42"/>
    <w:rsid w:val="00632044"/>
    <w:rsid w:val="00633616"/>
    <w:rsid w:val="00635D6C"/>
    <w:rsid w:val="00636590"/>
    <w:rsid w:val="006375E6"/>
    <w:rsid w:val="006378EE"/>
    <w:rsid w:val="00640918"/>
    <w:rsid w:val="00640FB7"/>
    <w:rsid w:val="0064187C"/>
    <w:rsid w:val="00641D1A"/>
    <w:rsid w:val="00642560"/>
    <w:rsid w:val="00642E27"/>
    <w:rsid w:val="00644849"/>
    <w:rsid w:val="0064634C"/>
    <w:rsid w:val="00647987"/>
    <w:rsid w:val="0065035A"/>
    <w:rsid w:val="0065058B"/>
    <w:rsid w:val="00651A4E"/>
    <w:rsid w:val="00651BB8"/>
    <w:rsid w:val="00652478"/>
    <w:rsid w:val="00653009"/>
    <w:rsid w:val="0065552E"/>
    <w:rsid w:val="006561D7"/>
    <w:rsid w:val="00656BBE"/>
    <w:rsid w:val="00657174"/>
    <w:rsid w:val="006603FA"/>
    <w:rsid w:val="006604D1"/>
    <w:rsid w:val="0066052F"/>
    <w:rsid w:val="006607D6"/>
    <w:rsid w:val="006608D1"/>
    <w:rsid w:val="0066233C"/>
    <w:rsid w:val="006626C0"/>
    <w:rsid w:val="00662E61"/>
    <w:rsid w:val="00663912"/>
    <w:rsid w:val="00663F28"/>
    <w:rsid w:val="006651E9"/>
    <w:rsid w:val="00665ED3"/>
    <w:rsid w:val="00666893"/>
    <w:rsid w:val="00666A0D"/>
    <w:rsid w:val="00666F3D"/>
    <w:rsid w:val="00667B14"/>
    <w:rsid w:val="00670E97"/>
    <w:rsid w:val="00672077"/>
    <w:rsid w:val="006723D2"/>
    <w:rsid w:val="00673A7D"/>
    <w:rsid w:val="00673EE2"/>
    <w:rsid w:val="00674E7B"/>
    <w:rsid w:val="00675BEA"/>
    <w:rsid w:val="00675BEE"/>
    <w:rsid w:val="006767F6"/>
    <w:rsid w:val="00676833"/>
    <w:rsid w:val="00676857"/>
    <w:rsid w:val="00677099"/>
    <w:rsid w:val="006813E4"/>
    <w:rsid w:val="00681640"/>
    <w:rsid w:val="00681F35"/>
    <w:rsid w:val="0068241D"/>
    <w:rsid w:val="00682D7F"/>
    <w:rsid w:val="00683198"/>
    <w:rsid w:val="00683769"/>
    <w:rsid w:val="006846FB"/>
    <w:rsid w:val="006847A6"/>
    <w:rsid w:val="00685934"/>
    <w:rsid w:val="00685F3E"/>
    <w:rsid w:val="00687475"/>
    <w:rsid w:val="00694239"/>
    <w:rsid w:val="00694C38"/>
    <w:rsid w:val="00695151"/>
    <w:rsid w:val="006951C4"/>
    <w:rsid w:val="006A2A20"/>
    <w:rsid w:val="006A2B8E"/>
    <w:rsid w:val="006A358A"/>
    <w:rsid w:val="006A3B79"/>
    <w:rsid w:val="006A3ED0"/>
    <w:rsid w:val="006A4477"/>
    <w:rsid w:val="006A455A"/>
    <w:rsid w:val="006A5164"/>
    <w:rsid w:val="006A58AE"/>
    <w:rsid w:val="006B052A"/>
    <w:rsid w:val="006B1EBC"/>
    <w:rsid w:val="006B1ED1"/>
    <w:rsid w:val="006B2794"/>
    <w:rsid w:val="006B2A7B"/>
    <w:rsid w:val="006B4175"/>
    <w:rsid w:val="006B5CC5"/>
    <w:rsid w:val="006B77B0"/>
    <w:rsid w:val="006C012D"/>
    <w:rsid w:val="006C094D"/>
    <w:rsid w:val="006C15DD"/>
    <w:rsid w:val="006C3561"/>
    <w:rsid w:val="006C4679"/>
    <w:rsid w:val="006C545A"/>
    <w:rsid w:val="006C562D"/>
    <w:rsid w:val="006C6789"/>
    <w:rsid w:val="006C742E"/>
    <w:rsid w:val="006C7B23"/>
    <w:rsid w:val="006D0994"/>
    <w:rsid w:val="006D1C45"/>
    <w:rsid w:val="006D2D99"/>
    <w:rsid w:val="006D3C1E"/>
    <w:rsid w:val="006D3C5E"/>
    <w:rsid w:val="006D4B98"/>
    <w:rsid w:val="006D4BFE"/>
    <w:rsid w:val="006D4F9C"/>
    <w:rsid w:val="006D547F"/>
    <w:rsid w:val="006D54F7"/>
    <w:rsid w:val="006D598B"/>
    <w:rsid w:val="006D6DB0"/>
    <w:rsid w:val="006D70BC"/>
    <w:rsid w:val="006D711F"/>
    <w:rsid w:val="006E04EF"/>
    <w:rsid w:val="006E0E34"/>
    <w:rsid w:val="006E3385"/>
    <w:rsid w:val="006E7633"/>
    <w:rsid w:val="006E7870"/>
    <w:rsid w:val="006F067C"/>
    <w:rsid w:val="006F07A6"/>
    <w:rsid w:val="006F2EC2"/>
    <w:rsid w:val="006F52B4"/>
    <w:rsid w:val="006F58DD"/>
    <w:rsid w:val="006F5CD4"/>
    <w:rsid w:val="006F5D01"/>
    <w:rsid w:val="006F5DAA"/>
    <w:rsid w:val="006F5F73"/>
    <w:rsid w:val="006F60ED"/>
    <w:rsid w:val="006F7694"/>
    <w:rsid w:val="0070031A"/>
    <w:rsid w:val="007017E1"/>
    <w:rsid w:val="00703447"/>
    <w:rsid w:val="0070360B"/>
    <w:rsid w:val="00706F19"/>
    <w:rsid w:val="00707326"/>
    <w:rsid w:val="00707591"/>
    <w:rsid w:val="007077DA"/>
    <w:rsid w:val="00707DD4"/>
    <w:rsid w:val="007109D0"/>
    <w:rsid w:val="00710CED"/>
    <w:rsid w:val="00711BBB"/>
    <w:rsid w:val="0071414F"/>
    <w:rsid w:val="00714155"/>
    <w:rsid w:val="0071583C"/>
    <w:rsid w:val="00716ACD"/>
    <w:rsid w:val="0072182E"/>
    <w:rsid w:val="0072453D"/>
    <w:rsid w:val="00724567"/>
    <w:rsid w:val="00724D92"/>
    <w:rsid w:val="007252C7"/>
    <w:rsid w:val="00725F92"/>
    <w:rsid w:val="00726322"/>
    <w:rsid w:val="00726A25"/>
    <w:rsid w:val="0072734B"/>
    <w:rsid w:val="0073195D"/>
    <w:rsid w:val="00731AD4"/>
    <w:rsid w:val="0073248F"/>
    <w:rsid w:val="007328C5"/>
    <w:rsid w:val="00732DF1"/>
    <w:rsid w:val="00732F1B"/>
    <w:rsid w:val="00733876"/>
    <w:rsid w:val="0073478D"/>
    <w:rsid w:val="0073756A"/>
    <w:rsid w:val="00740381"/>
    <w:rsid w:val="00740BC5"/>
    <w:rsid w:val="007415C8"/>
    <w:rsid w:val="00743845"/>
    <w:rsid w:val="00743A80"/>
    <w:rsid w:val="00744032"/>
    <w:rsid w:val="00744780"/>
    <w:rsid w:val="007449F6"/>
    <w:rsid w:val="0074514F"/>
    <w:rsid w:val="00745730"/>
    <w:rsid w:val="00746549"/>
    <w:rsid w:val="00746C9F"/>
    <w:rsid w:val="00747241"/>
    <w:rsid w:val="0074746D"/>
    <w:rsid w:val="00747E10"/>
    <w:rsid w:val="00747FD6"/>
    <w:rsid w:val="00752FA5"/>
    <w:rsid w:val="00754395"/>
    <w:rsid w:val="00754D9E"/>
    <w:rsid w:val="007571C6"/>
    <w:rsid w:val="007575DC"/>
    <w:rsid w:val="007600F6"/>
    <w:rsid w:val="0076010F"/>
    <w:rsid w:val="00760D1C"/>
    <w:rsid w:val="007614BC"/>
    <w:rsid w:val="007617AE"/>
    <w:rsid w:val="00762521"/>
    <w:rsid w:val="007639BF"/>
    <w:rsid w:val="00764C4E"/>
    <w:rsid w:val="00765468"/>
    <w:rsid w:val="00767584"/>
    <w:rsid w:val="007727E9"/>
    <w:rsid w:val="00772D9D"/>
    <w:rsid w:val="0077496C"/>
    <w:rsid w:val="007760CC"/>
    <w:rsid w:val="0077616B"/>
    <w:rsid w:val="0077660D"/>
    <w:rsid w:val="00777DF1"/>
    <w:rsid w:val="007809A7"/>
    <w:rsid w:val="00780A6C"/>
    <w:rsid w:val="00781FE8"/>
    <w:rsid w:val="00782906"/>
    <w:rsid w:val="007833A0"/>
    <w:rsid w:val="00783F1E"/>
    <w:rsid w:val="00784685"/>
    <w:rsid w:val="007849A3"/>
    <w:rsid w:val="00785BEE"/>
    <w:rsid w:val="007865B0"/>
    <w:rsid w:val="0078705E"/>
    <w:rsid w:val="007870D5"/>
    <w:rsid w:val="00787308"/>
    <w:rsid w:val="0078747B"/>
    <w:rsid w:val="007874FC"/>
    <w:rsid w:val="00787C82"/>
    <w:rsid w:val="0079051A"/>
    <w:rsid w:val="007929B6"/>
    <w:rsid w:val="00793CFF"/>
    <w:rsid w:val="00795F7A"/>
    <w:rsid w:val="00796801"/>
    <w:rsid w:val="007A09BA"/>
    <w:rsid w:val="007A0B2F"/>
    <w:rsid w:val="007A0FAB"/>
    <w:rsid w:val="007A13A0"/>
    <w:rsid w:val="007A2329"/>
    <w:rsid w:val="007A341E"/>
    <w:rsid w:val="007A37F7"/>
    <w:rsid w:val="007A3BBC"/>
    <w:rsid w:val="007A48BD"/>
    <w:rsid w:val="007A530F"/>
    <w:rsid w:val="007A6E4C"/>
    <w:rsid w:val="007B01FD"/>
    <w:rsid w:val="007B124B"/>
    <w:rsid w:val="007B1A0E"/>
    <w:rsid w:val="007B26A2"/>
    <w:rsid w:val="007B31E9"/>
    <w:rsid w:val="007B33B7"/>
    <w:rsid w:val="007B3475"/>
    <w:rsid w:val="007B3837"/>
    <w:rsid w:val="007B3CCD"/>
    <w:rsid w:val="007B3D59"/>
    <w:rsid w:val="007B4857"/>
    <w:rsid w:val="007B6C91"/>
    <w:rsid w:val="007B78CC"/>
    <w:rsid w:val="007C0FF5"/>
    <w:rsid w:val="007C1460"/>
    <w:rsid w:val="007C1BD7"/>
    <w:rsid w:val="007C23A9"/>
    <w:rsid w:val="007C2EB4"/>
    <w:rsid w:val="007C3707"/>
    <w:rsid w:val="007C3AB1"/>
    <w:rsid w:val="007C4912"/>
    <w:rsid w:val="007C5DEB"/>
    <w:rsid w:val="007C5FE4"/>
    <w:rsid w:val="007C6042"/>
    <w:rsid w:val="007C6471"/>
    <w:rsid w:val="007D0093"/>
    <w:rsid w:val="007D144E"/>
    <w:rsid w:val="007D1D05"/>
    <w:rsid w:val="007D41B5"/>
    <w:rsid w:val="007D459B"/>
    <w:rsid w:val="007D585E"/>
    <w:rsid w:val="007D5EBA"/>
    <w:rsid w:val="007D6D16"/>
    <w:rsid w:val="007D7CA8"/>
    <w:rsid w:val="007E0DA6"/>
    <w:rsid w:val="007E1175"/>
    <w:rsid w:val="007E12B5"/>
    <w:rsid w:val="007E2745"/>
    <w:rsid w:val="007E31A3"/>
    <w:rsid w:val="007E4D8B"/>
    <w:rsid w:val="007E5938"/>
    <w:rsid w:val="007E5C68"/>
    <w:rsid w:val="007E605B"/>
    <w:rsid w:val="007E66CC"/>
    <w:rsid w:val="007E68FD"/>
    <w:rsid w:val="007F012C"/>
    <w:rsid w:val="007F1081"/>
    <w:rsid w:val="007F236B"/>
    <w:rsid w:val="007F2CFE"/>
    <w:rsid w:val="007F3C97"/>
    <w:rsid w:val="007F5AEC"/>
    <w:rsid w:val="007F7185"/>
    <w:rsid w:val="007F75AC"/>
    <w:rsid w:val="00800C2A"/>
    <w:rsid w:val="00801517"/>
    <w:rsid w:val="008019DF"/>
    <w:rsid w:val="0080215A"/>
    <w:rsid w:val="00802190"/>
    <w:rsid w:val="00805C79"/>
    <w:rsid w:val="008063FD"/>
    <w:rsid w:val="008065F1"/>
    <w:rsid w:val="00806914"/>
    <w:rsid w:val="00806B5D"/>
    <w:rsid w:val="00806CD6"/>
    <w:rsid w:val="00807088"/>
    <w:rsid w:val="008104EE"/>
    <w:rsid w:val="00812EBE"/>
    <w:rsid w:val="0081305D"/>
    <w:rsid w:val="00813812"/>
    <w:rsid w:val="00813C33"/>
    <w:rsid w:val="00817434"/>
    <w:rsid w:val="00817F52"/>
    <w:rsid w:val="00820200"/>
    <w:rsid w:val="00823226"/>
    <w:rsid w:val="00823547"/>
    <w:rsid w:val="00824115"/>
    <w:rsid w:val="008244ED"/>
    <w:rsid w:val="008247AF"/>
    <w:rsid w:val="008259BE"/>
    <w:rsid w:val="008259FA"/>
    <w:rsid w:val="008265B5"/>
    <w:rsid w:val="00826A73"/>
    <w:rsid w:val="00826B93"/>
    <w:rsid w:val="0083136F"/>
    <w:rsid w:val="00831B97"/>
    <w:rsid w:val="00832A4F"/>
    <w:rsid w:val="00832B4D"/>
    <w:rsid w:val="008339E0"/>
    <w:rsid w:val="00837A11"/>
    <w:rsid w:val="00840255"/>
    <w:rsid w:val="008403BA"/>
    <w:rsid w:val="008418C0"/>
    <w:rsid w:val="00842184"/>
    <w:rsid w:val="00844654"/>
    <w:rsid w:val="008449A9"/>
    <w:rsid w:val="00844F00"/>
    <w:rsid w:val="00845F79"/>
    <w:rsid w:val="00846CFE"/>
    <w:rsid w:val="008471DA"/>
    <w:rsid w:val="008473B1"/>
    <w:rsid w:val="008474A7"/>
    <w:rsid w:val="00847CA0"/>
    <w:rsid w:val="00847F62"/>
    <w:rsid w:val="00850A25"/>
    <w:rsid w:val="008523F5"/>
    <w:rsid w:val="0085257C"/>
    <w:rsid w:val="00854F7B"/>
    <w:rsid w:val="00855272"/>
    <w:rsid w:val="00855482"/>
    <w:rsid w:val="00855F3E"/>
    <w:rsid w:val="00857B88"/>
    <w:rsid w:val="00857EC7"/>
    <w:rsid w:val="00860E23"/>
    <w:rsid w:val="00860F18"/>
    <w:rsid w:val="00863AA8"/>
    <w:rsid w:val="008644F7"/>
    <w:rsid w:val="00865D2E"/>
    <w:rsid w:val="00866C12"/>
    <w:rsid w:val="00867211"/>
    <w:rsid w:val="00870FC8"/>
    <w:rsid w:val="008712F6"/>
    <w:rsid w:val="00871AD2"/>
    <w:rsid w:val="00872EFA"/>
    <w:rsid w:val="008735BD"/>
    <w:rsid w:val="00873DD6"/>
    <w:rsid w:val="00874F4E"/>
    <w:rsid w:val="00875FB5"/>
    <w:rsid w:val="00876206"/>
    <w:rsid w:val="008774D9"/>
    <w:rsid w:val="00877757"/>
    <w:rsid w:val="00877910"/>
    <w:rsid w:val="008807B4"/>
    <w:rsid w:val="008808FE"/>
    <w:rsid w:val="00880F8F"/>
    <w:rsid w:val="00881260"/>
    <w:rsid w:val="00883AF9"/>
    <w:rsid w:val="008867F2"/>
    <w:rsid w:val="008868BE"/>
    <w:rsid w:val="008875A9"/>
    <w:rsid w:val="00887803"/>
    <w:rsid w:val="00887991"/>
    <w:rsid w:val="008927A8"/>
    <w:rsid w:val="008929A9"/>
    <w:rsid w:val="00893F2D"/>
    <w:rsid w:val="0089543B"/>
    <w:rsid w:val="00895F12"/>
    <w:rsid w:val="008971A4"/>
    <w:rsid w:val="008971B9"/>
    <w:rsid w:val="008972B2"/>
    <w:rsid w:val="008A1ECD"/>
    <w:rsid w:val="008A2058"/>
    <w:rsid w:val="008A2C46"/>
    <w:rsid w:val="008A4572"/>
    <w:rsid w:val="008A46DE"/>
    <w:rsid w:val="008A5614"/>
    <w:rsid w:val="008A5A11"/>
    <w:rsid w:val="008A62AD"/>
    <w:rsid w:val="008A64DF"/>
    <w:rsid w:val="008A676A"/>
    <w:rsid w:val="008A6C80"/>
    <w:rsid w:val="008A73A8"/>
    <w:rsid w:val="008A7574"/>
    <w:rsid w:val="008B2890"/>
    <w:rsid w:val="008B2D49"/>
    <w:rsid w:val="008B3B96"/>
    <w:rsid w:val="008B3BB7"/>
    <w:rsid w:val="008B4383"/>
    <w:rsid w:val="008B52F7"/>
    <w:rsid w:val="008B67C3"/>
    <w:rsid w:val="008B710E"/>
    <w:rsid w:val="008B71DB"/>
    <w:rsid w:val="008C0A2E"/>
    <w:rsid w:val="008C0CED"/>
    <w:rsid w:val="008C0E5C"/>
    <w:rsid w:val="008C1971"/>
    <w:rsid w:val="008C19A3"/>
    <w:rsid w:val="008C1AF7"/>
    <w:rsid w:val="008C3113"/>
    <w:rsid w:val="008C3B6D"/>
    <w:rsid w:val="008C4FBB"/>
    <w:rsid w:val="008C589B"/>
    <w:rsid w:val="008C6A86"/>
    <w:rsid w:val="008C6C9C"/>
    <w:rsid w:val="008C7BA3"/>
    <w:rsid w:val="008D15E0"/>
    <w:rsid w:val="008D1D63"/>
    <w:rsid w:val="008D27E4"/>
    <w:rsid w:val="008D2D74"/>
    <w:rsid w:val="008D3280"/>
    <w:rsid w:val="008D4426"/>
    <w:rsid w:val="008D4856"/>
    <w:rsid w:val="008D48BF"/>
    <w:rsid w:val="008D5794"/>
    <w:rsid w:val="008E079A"/>
    <w:rsid w:val="008E2DA8"/>
    <w:rsid w:val="008E4BE3"/>
    <w:rsid w:val="008E4DCA"/>
    <w:rsid w:val="008E4F6A"/>
    <w:rsid w:val="008E5B73"/>
    <w:rsid w:val="008E6CF7"/>
    <w:rsid w:val="008F01E1"/>
    <w:rsid w:val="008F105F"/>
    <w:rsid w:val="008F32A6"/>
    <w:rsid w:val="008F4786"/>
    <w:rsid w:val="008F53C1"/>
    <w:rsid w:val="008F5FBF"/>
    <w:rsid w:val="008F6524"/>
    <w:rsid w:val="008F6BDB"/>
    <w:rsid w:val="008F6C34"/>
    <w:rsid w:val="008F7375"/>
    <w:rsid w:val="008F7B5C"/>
    <w:rsid w:val="00900419"/>
    <w:rsid w:val="00900452"/>
    <w:rsid w:val="009007EF"/>
    <w:rsid w:val="009019CC"/>
    <w:rsid w:val="009021DE"/>
    <w:rsid w:val="00903464"/>
    <w:rsid w:val="0090417A"/>
    <w:rsid w:val="00904AD4"/>
    <w:rsid w:val="00905C30"/>
    <w:rsid w:val="00905CDE"/>
    <w:rsid w:val="00906406"/>
    <w:rsid w:val="00906996"/>
    <w:rsid w:val="0090765F"/>
    <w:rsid w:val="009114C7"/>
    <w:rsid w:val="00912967"/>
    <w:rsid w:val="00914B40"/>
    <w:rsid w:val="00915515"/>
    <w:rsid w:val="00915CA7"/>
    <w:rsid w:val="0091672F"/>
    <w:rsid w:val="009173F6"/>
    <w:rsid w:val="009175D2"/>
    <w:rsid w:val="00917C10"/>
    <w:rsid w:val="00921E25"/>
    <w:rsid w:val="009221EE"/>
    <w:rsid w:val="009225E7"/>
    <w:rsid w:val="00922D77"/>
    <w:rsid w:val="00923DBB"/>
    <w:rsid w:val="009242AD"/>
    <w:rsid w:val="00924B2F"/>
    <w:rsid w:val="00924D31"/>
    <w:rsid w:val="00925426"/>
    <w:rsid w:val="0092570F"/>
    <w:rsid w:val="009261FB"/>
    <w:rsid w:val="00930EB4"/>
    <w:rsid w:val="00932ABD"/>
    <w:rsid w:val="00933E14"/>
    <w:rsid w:val="00934812"/>
    <w:rsid w:val="00936BA1"/>
    <w:rsid w:val="00937993"/>
    <w:rsid w:val="0094051B"/>
    <w:rsid w:val="00940612"/>
    <w:rsid w:val="009408B1"/>
    <w:rsid w:val="00941122"/>
    <w:rsid w:val="009419CF"/>
    <w:rsid w:val="00941E8C"/>
    <w:rsid w:val="00943A0A"/>
    <w:rsid w:val="00943A39"/>
    <w:rsid w:val="00945BBE"/>
    <w:rsid w:val="00950B5E"/>
    <w:rsid w:val="00950D92"/>
    <w:rsid w:val="0095107C"/>
    <w:rsid w:val="009521E3"/>
    <w:rsid w:val="0095368F"/>
    <w:rsid w:val="00954C36"/>
    <w:rsid w:val="0095611C"/>
    <w:rsid w:val="009617B5"/>
    <w:rsid w:val="00961FD8"/>
    <w:rsid w:val="0096378E"/>
    <w:rsid w:val="00963A79"/>
    <w:rsid w:val="00965121"/>
    <w:rsid w:val="00965B87"/>
    <w:rsid w:val="00966A36"/>
    <w:rsid w:val="0096727F"/>
    <w:rsid w:val="00967D04"/>
    <w:rsid w:val="00970087"/>
    <w:rsid w:val="009700B6"/>
    <w:rsid w:val="00970112"/>
    <w:rsid w:val="009713C7"/>
    <w:rsid w:val="0097142E"/>
    <w:rsid w:val="009718CE"/>
    <w:rsid w:val="00972069"/>
    <w:rsid w:val="00972584"/>
    <w:rsid w:val="00973303"/>
    <w:rsid w:val="00974051"/>
    <w:rsid w:val="009740D1"/>
    <w:rsid w:val="00974253"/>
    <w:rsid w:val="009756D8"/>
    <w:rsid w:val="00976400"/>
    <w:rsid w:val="00977E3B"/>
    <w:rsid w:val="00977F88"/>
    <w:rsid w:val="009816C6"/>
    <w:rsid w:val="00981757"/>
    <w:rsid w:val="00982247"/>
    <w:rsid w:val="00982B07"/>
    <w:rsid w:val="00986909"/>
    <w:rsid w:val="00986F42"/>
    <w:rsid w:val="0098751E"/>
    <w:rsid w:val="0099234D"/>
    <w:rsid w:val="0099254C"/>
    <w:rsid w:val="00993E4D"/>
    <w:rsid w:val="00995745"/>
    <w:rsid w:val="0099694C"/>
    <w:rsid w:val="00997706"/>
    <w:rsid w:val="009A00B7"/>
    <w:rsid w:val="009A34BC"/>
    <w:rsid w:val="009A3C55"/>
    <w:rsid w:val="009A40FF"/>
    <w:rsid w:val="009A5CDF"/>
    <w:rsid w:val="009A671D"/>
    <w:rsid w:val="009B0418"/>
    <w:rsid w:val="009B3B1E"/>
    <w:rsid w:val="009B5C33"/>
    <w:rsid w:val="009B7522"/>
    <w:rsid w:val="009C303D"/>
    <w:rsid w:val="009C3F0A"/>
    <w:rsid w:val="009C4268"/>
    <w:rsid w:val="009C4E05"/>
    <w:rsid w:val="009C556C"/>
    <w:rsid w:val="009C58DA"/>
    <w:rsid w:val="009C6666"/>
    <w:rsid w:val="009C7399"/>
    <w:rsid w:val="009D0BCA"/>
    <w:rsid w:val="009D0BE0"/>
    <w:rsid w:val="009D1033"/>
    <w:rsid w:val="009D2D2A"/>
    <w:rsid w:val="009D3A6F"/>
    <w:rsid w:val="009D3DCA"/>
    <w:rsid w:val="009D417E"/>
    <w:rsid w:val="009D4633"/>
    <w:rsid w:val="009D51E7"/>
    <w:rsid w:val="009D66C5"/>
    <w:rsid w:val="009D6D79"/>
    <w:rsid w:val="009D7514"/>
    <w:rsid w:val="009D75D3"/>
    <w:rsid w:val="009D75FF"/>
    <w:rsid w:val="009E0631"/>
    <w:rsid w:val="009E092E"/>
    <w:rsid w:val="009E139E"/>
    <w:rsid w:val="009E14AD"/>
    <w:rsid w:val="009E2C7D"/>
    <w:rsid w:val="009E4212"/>
    <w:rsid w:val="009E48AF"/>
    <w:rsid w:val="009E4C63"/>
    <w:rsid w:val="009E535E"/>
    <w:rsid w:val="009E7D72"/>
    <w:rsid w:val="009E7FF1"/>
    <w:rsid w:val="009F02B2"/>
    <w:rsid w:val="009F175A"/>
    <w:rsid w:val="009F2A59"/>
    <w:rsid w:val="009F2AFD"/>
    <w:rsid w:val="009F409E"/>
    <w:rsid w:val="009F4D24"/>
    <w:rsid w:val="009F519F"/>
    <w:rsid w:val="009F53A1"/>
    <w:rsid w:val="009F5DD6"/>
    <w:rsid w:val="009F6BB4"/>
    <w:rsid w:val="009F6C52"/>
    <w:rsid w:val="009F7511"/>
    <w:rsid w:val="00A001B6"/>
    <w:rsid w:val="00A003C5"/>
    <w:rsid w:val="00A00D8D"/>
    <w:rsid w:val="00A019B6"/>
    <w:rsid w:val="00A01B8E"/>
    <w:rsid w:val="00A022AF"/>
    <w:rsid w:val="00A041BD"/>
    <w:rsid w:val="00A04BA4"/>
    <w:rsid w:val="00A04CD0"/>
    <w:rsid w:val="00A05F2A"/>
    <w:rsid w:val="00A065FB"/>
    <w:rsid w:val="00A06C44"/>
    <w:rsid w:val="00A06D77"/>
    <w:rsid w:val="00A06F78"/>
    <w:rsid w:val="00A071A0"/>
    <w:rsid w:val="00A07CD9"/>
    <w:rsid w:val="00A10269"/>
    <w:rsid w:val="00A111A5"/>
    <w:rsid w:val="00A12BA9"/>
    <w:rsid w:val="00A12ED5"/>
    <w:rsid w:val="00A20FBC"/>
    <w:rsid w:val="00A22606"/>
    <w:rsid w:val="00A230AF"/>
    <w:rsid w:val="00A23129"/>
    <w:rsid w:val="00A23643"/>
    <w:rsid w:val="00A24741"/>
    <w:rsid w:val="00A27848"/>
    <w:rsid w:val="00A32C59"/>
    <w:rsid w:val="00A32FD5"/>
    <w:rsid w:val="00A337E3"/>
    <w:rsid w:val="00A33CE0"/>
    <w:rsid w:val="00A3431A"/>
    <w:rsid w:val="00A352A6"/>
    <w:rsid w:val="00A35468"/>
    <w:rsid w:val="00A40F90"/>
    <w:rsid w:val="00A42233"/>
    <w:rsid w:val="00A426DC"/>
    <w:rsid w:val="00A42744"/>
    <w:rsid w:val="00A44269"/>
    <w:rsid w:val="00A4448B"/>
    <w:rsid w:val="00A44E86"/>
    <w:rsid w:val="00A44F0B"/>
    <w:rsid w:val="00A4632E"/>
    <w:rsid w:val="00A47E29"/>
    <w:rsid w:val="00A50650"/>
    <w:rsid w:val="00A5070B"/>
    <w:rsid w:val="00A5074D"/>
    <w:rsid w:val="00A51C61"/>
    <w:rsid w:val="00A528B5"/>
    <w:rsid w:val="00A54527"/>
    <w:rsid w:val="00A545CD"/>
    <w:rsid w:val="00A55083"/>
    <w:rsid w:val="00A55ED1"/>
    <w:rsid w:val="00A57673"/>
    <w:rsid w:val="00A60037"/>
    <w:rsid w:val="00A60365"/>
    <w:rsid w:val="00A61277"/>
    <w:rsid w:val="00A61BBA"/>
    <w:rsid w:val="00A61DEE"/>
    <w:rsid w:val="00A61E34"/>
    <w:rsid w:val="00A62E3A"/>
    <w:rsid w:val="00A63453"/>
    <w:rsid w:val="00A64CDB"/>
    <w:rsid w:val="00A671A9"/>
    <w:rsid w:val="00A71393"/>
    <w:rsid w:val="00A71FF0"/>
    <w:rsid w:val="00A738E8"/>
    <w:rsid w:val="00A74312"/>
    <w:rsid w:val="00A768F5"/>
    <w:rsid w:val="00A77092"/>
    <w:rsid w:val="00A8016C"/>
    <w:rsid w:val="00A80ABD"/>
    <w:rsid w:val="00A8122C"/>
    <w:rsid w:val="00A8286E"/>
    <w:rsid w:val="00A82E23"/>
    <w:rsid w:val="00A83F86"/>
    <w:rsid w:val="00A8407A"/>
    <w:rsid w:val="00A849A4"/>
    <w:rsid w:val="00A84AAC"/>
    <w:rsid w:val="00A85D8A"/>
    <w:rsid w:val="00A864EB"/>
    <w:rsid w:val="00A86CAE"/>
    <w:rsid w:val="00A87025"/>
    <w:rsid w:val="00A90473"/>
    <w:rsid w:val="00A91C4F"/>
    <w:rsid w:val="00A925A5"/>
    <w:rsid w:val="00A926FE"/>
    <w:rsid w:val="00A9382D"/>
    <w:rsid w:val="00A9433E"/>
    <w:rsid w:val="00A946C2"/>
    <w:rsid w:val="00A95E93"/>
    <w:rsid w:val="00A965EA"/>
    <w:rsid w:val="00A96F5D"/>
    <w:rsid w:val="00A972C5"/>
    <w:rsid w:val="00A97A33"/>
    <w:rsid w:val="00A97DB0"/>
    <w:rsid w:val="00AA10DC"/>
    <w:rsid w:val="00AA247F"/>
    <w:rsid w:val="00AA2747"/>
    <w:rsid w:val="00AA71AA"/>
    <w:rsid w:val="00AB06F6"/>
    <w:rsid w:val="00AB3ED5"/>
    <w:rsid w:val="00AB4639"/>
    <w:rsid w:val="00AB50FD"/>
    <w:rsid w:val="00AB5A49"/>
    <w:rsid w:val="00AB5A97"/>
    <w:rsid w:val="00AB629A"/>
    <w:rsid w:val="00AB62EF"/>
    <w:rsid w:val="00AB74DF"/>
    <w:rsid w:val="00AB7A49"/>
    <w:rsid w:val="00AC003E"/>
    <w:rsid w:val="00AC0494"/>
    <w:rsid w:val="00AC0554"/>
    <w:rsid w:val="00AC060B"/>
    <w:rsid w:val="00AC0A2C"/>
    <w:rsid w:val="00AC5C87"/>
    <w:rsid w:val="00AD02F9"/>
    <w:rsid w:val="00AD1540"/>
    <w:rsid w:val="00AD2AF6"/>
    <w:rsid w:val="00AD4443"/>
    <w:rsid w:val="00AD45D2"/>
    <w:rsid w:val="00AD4E76"/>
    <w:rsid w:val="00AD59FE"/>
    <w:rsid w:val="00AD5D94"/>
    <w:rsid w:val="00AD7F25"/>
    <w:rsid w:val="00AE26F4"/>
    <w:rsid w:val="00AE320A"/>
    <w:rsid w:val="00AE53E2"/>
    <w:rsid w:val="00AE5A57"/>
    <w:rsid w:val="00AE5EB0"/>
    <w:rsid w:val="00AE6BA7"/>
    <w:rsid w:val="00AE7658"/>
    <w:rsid w:val="00AE7E52"/>
    <w:rsid w:val="00AF27D7"/>
    <w:rsid w:val="00AF2FA3"/>
    <w:rsid w:val="00AF3471"/>
    <w:rsid w:val="00AF3517"/>
    <w:rsid w:val="00AF3C54"/>
    <w:rsid w:val="00AF4035"/>
    <w:rsid w:val="00AF4169"/>
    <w:rsid w:val="00AF443B"/>
    <w:rsid w:val="00AF532B"/>
    <w:rsid w:val="00AF577D"/>
    <w:rsid w:val="00AF58A3"/>
    <w:rsid w:val="00B008CC"/>
    <w:rsid w:val="00B00BF0"/>
    <w:rsid w:val="00B04407"/>
    <w:rsid w:val="00B06A55"/>
    <w:rsid w:val="00B07316"/>
    <w:rsid w:val="00B07D07"/>
    <w:rsid w:val="00B1017D"/>
    <w:rsid w:val="00B125E0"/>
    <w:rsid w:val="00B12FD6"/>
    <w:rsid w:val="00B15AF1"/>
    <w:rsid w:val="00B16F8A"/>
    <w:rsid w:val="00B170E8"/>
    <w:rsid w:val="00B17166"/>
    <w:rsid w:val="00B17790"/>
    <w:rsid w:val="00B208C7"/>
    <w:rsid w:val="00B2101A"/>
    <w:rsid w:val="00B2287A"/>
    <w:rsid w:val="00B22A82"/>
    <w:rsid w:val="00B258D3"/>
    <w:rsid w:val="00B26B13"/>
    <w:rsid w:val="00B27298"/>
    <w:rsid w:val="00B308F0"/>
    <w:rsid w:val="00B321E4"/>
    <w:rsid w:val="00B32D2C"/>
    <w:rsid w:val="00B3316A"/>
    <w:rsid w:val="00B3405D"/>
    <w:rsid w:val="00B34243"/>
    <w:rsid w:val="00B354DB"/>
    <w:rsid w:val="00B36AEB"/>
    <w:rsid w:val="00B40091"/>
    <w:rsid w:val="00B42551"/>
    <w:rsid w:val="00B43903"/>
    <w:rsid w:val="00B444CD"/>
    <w:rsid w:val="00B45899"/>
    <w:rsid w:val="00B45B16"/>
    <w:rsid w:val="00B460A0"/>
    <w:rsid w:val="00B47EDD"/>
    <w:rsid w:val="00B502CC"/>
    <w:rsid w:val="00B51C1F"/>
    <w:rsid w:val="00B51F2F"/>
    <w:rsid w:val="00B52C04"/>
    <w:rsid w:val="00B54E57"/>
    <w:rsid w:val="00B5578D"/>
    <w:rsid w:val="00B5665C"/>
    <w:rsid w:val="00B56EDE"/>
    <w:rsid w:val="00B60F77"/>
    <w:rsid w:val="00B6279F"/>
    <w:rsid w:val="00B627EE"/>
    <w:rsid w:val="00B63720"/>
    <w:rsid w:val="00B63836"/>
    <w:rsid w:val="00B63B60"/>
    <w:rsid w:val="00B6471A"/>
    <w:rsid w:val="00B64E0A"/>
    <w:rsid w:val="00B650B5"/>
    <w:rsid w:val="00B66F8F"/>
    <w:rsid w:val="00B67CF4"/>
    <w:rsid w:val="00B67DCF"/>
    <w:rsid w:val="00B703C3"/>
    <w:rsid w:val="00B71B37"/>
    <w:rsid w:val="00B71DB1"/>
    <w:rsid w:val="00B72AC7"/>
    <w:rsid w:val="00B7372A"/>
    <w:rsid w:val="00B73CB5"/>
    <w:rsid w:val="00B74532"/>
    <w:rsid w:val="00B766E0"/>
    <w:rsid w:val="00B83F3D"/>
    <w:rsid w:val="00B8480B"/>
    <w:rsid w:val="00B850A8"/>
    <w:rsid w:val="00B86127"/>
    <w:rsid w:val="00B871C4"/>
    <w:rsid w:val="00B91207"/>
    <w:rsid w:val="00B92748"/>
    <w:rsid w:val="00B93E92"/>
    <w:rsid w:val="00B941E2"/>
    <w:rsid w:val="00B9428E"/>
    <w:rsid w:val="00B94F09"/>
    <w:rsid w:val="00B95FC4"/>
    <w:rsid w:val="00B96FB6"/>
    <w:rsid w:val="00B974A2"/>
    <w:rsid w:val="00B97FC7"/>
    <w:rsid w:val="00BA06F2"/>
    <w:rsid w:val="00BA11AA"/>
    <w:rsid w:val="00BA15B7"/>
    <w:rsid w:val="00BA3338"/>
    <w:rsid w:val="00BA4489"/>
    <w:rsid w:val="00BA4961"/>
    <w:rsid w:val="00BA5A77"/>
    <w:rsid w:val="00BA5FE5"/>
    <w:rsid w:val="00BA6F97"/>
    <w:rsid w:val="00BA778B"/>
    <w:rsid w:val="00BA7897"/>
    <w:rsid w:val="00BA7B22"/>
    <w:rsid w:val="00BA7FAD"/>
    <w:rsid w:val="00BB13A9"/>
    <w:rsid w:val="00BB2202"/>
    <w:rsid w:val="00BB2931"/>
    <w:rsid w:val="00BB3361"/>
    <w:rsid w:val="00BB7796"/>
    <w:rsid w:val="00BC0096"/>
    <w:rsid w:val="00BC0732"/>
    <w:rsid w:val="00BC084F"/>
    <w:rsid w:val="00BC2124"/>
    <w:rsid w:val="00BC2650"/>
    <w:rsid w:val="00BC27FD"/>
    <w:rsid w:val="00BC2AA5"/>
    <w:rsid w:val="00BC2D66"/>
    <w:rsid w:val="00BC3DE7"/>
    <w:rsid w:val="00BC409A"/>
    <w:rsid w:val="00BC426C"/>
    <w:rsid w:val="00BC601C"/>
    <w:rsid w:val="00BC6C6C"/>
    <w:rsid w:val="00BC6FB1"/>
    <w:rsid w:val="00BD0026"/>
    <w:rsid w:val="00BD0971"/>
    <w:rsid w:val="00BD1577"/>
    <w:rsid w:val="00BD1D6D"/>
    <w:rsid w:val="00BD23D5"/>
    <w:rsid w:val="00BD4725"/>
    <w:rsid w:val="00BD530C"/>
    <w:rsid w:val="00BD55A5"/>
    <w:rsid w:val="00BD7A7B"/>
    <w:rsid w:val="00BD7B95"/>
    <w:rsid w:val="00BD7D14"/>
    <w:rsid w:val="00BE0B66"/>
    <w:rsid w:val="00BE1BB0"/>
    <w:rsid w:val="00BE2E34"/>
    <w:rsid w:val="00BE4D92"/>
    <w:rsid w:val="00BE706D"/>
    <w:rsid w:val="00BE707A"/>
    <w:rsid w:val="00BE7C79"/>
    <w:rsid w:val="00BF07EE"/>
    <w:rsid w:val="00BF257C"/>
    <w:rsid w:val="00BF3440"/>
    <w:rsid w:val="00BF5D85"/>
    <w:rsid w:val="00BF6388"/>
    <w:rsid w:val="00BF67F0"/>
    <w:rsid w:val="00BF68E4"/>
    <w:rsid w:val="00BF69CE"/>
    <w:rsid w:val="00BF6C8C"/>
    <w:rsid w:val="00BF79BE"/>
    <w:rsid w:val="00C01C80"/>
    <w:rsid w:val="00C030D3"/>
    <w:rsid w:val="00C037F9"/>
    <w:rsid w:val="00C03B2B"/>
    <w:rsid w:val="00C04EA7"/>
    <w:rsid w:val="00C04EB1"/>
    <w:rsid w:val="00C052C6"/>
    <w:rsid w:val="00C053CE"/>
    <w:rsid w:val="00C06114"/>
    <w:rsid w:val="00C06B3C"/>
    <w:rsid w:val="00C10E49"/>
    <w:rsid w:val="00C133E3"/>
    <w:rsid w:val="00C1403B"/>
    <w:rsid w:val="00C1433B"/>
    <w:rsid w:val="00C15EE4"/>
    <w:rsid w:val="00C17413"/>
    <w:rsid w:val="00C1764F"/>
    <w:rsid w:val="00C20838"/>
    <w:rsid w:val="00C2196D"/>
    <w:rsid w:val="00C21CF3"/>
    <w:rsid w:val="00C22645"/>
    <w:rsid w:val="00C23C97"/>
    <w:rsid w:val="00C249E4"/>
    <w:rsid w:val="00C26A29"/>
    <w:rsid w:val="00C2713B"/>
    <w:rsid w:val="00C3067E"/>
    <w:rsid w:val="00C322E9"/>
    <w:rsid w:val="00C34512"/>
    <w:rsid w:val="00C346F1"/>
    <w:rsid w:val="00C35159"/>
    <w:rsid w:val="00C35652"/>
    <w:rsid w:val="00C37369"/>
    <w:rsid w:val="00C37A36"/>
    <w:rsid w:val="00C37D92"/>
    <w:rsid w:val="00C41ECA"/>
    <w:rsid w:val="00C42758"/>
    <w:rsid w:val="00C447D2"/>
    <w:rsid w:val="00C45E82"/>
    <w:rsid w:val="00C4727B"/>
    <w:rsid w:val="00C4785D"/>
    <w:rsid w:val="00C50939"/>
    <w:rsid w:val="00C51037"/>
    <w:rsid w:val="00C514FA"/>
    <w:rsid w:val="00C51BA4"/>
    <w:rsid w:val="00C53052"/>
    <w:rsid w:val="00C5386B"/>
    <w:rsid w:val="00C54D91"/>
    <w:rsid w:val="00C565C4"/>
    <w:rsid w:val="00C57C1A"/>
    <w:rsid w:val="00C57D82"/>
    <w:rsid w:val="00C6162E"/>
    <w:rsid w:val="00C62681"/>
    <w:rsid w:val="00C62829"/>
    <w:rsid w:val="00C638BC"/>
    <w:rsid w:val="00C63BBD"/>
    <w:rsid w:val="00C63E82"/>
    <w:rsid w:val="00C63F05"/>
    <w:rsid w:val="00C6481C"/>
    <w:rsid w:val="00C652DE"/>
    <w:rsid w:val="00C72865"/>
    <w:rsid w:val="00C737BB"/>
    <w:rsid w:val="00C740CC"/>
    <w:rsid w:val="00C74443"/>
    <w:rsid w:val="00C74462"/>
    <w:rsid w:val="00C753A4"/>
    <w:rsid w:val="00C760CC"/>
    <w:rsid w:val="00C7796B"/>
    <w:rsid w:val="00C801FF"/>
    <w:rsid w:val="00C804E7"/>
    <w:rsid w:val="00C80891"/>
    <w:rsid w:val="00C8215D"/>
    <w:rsid w:val="00C8218A"/>
    <w:rsid w:val="00C82F3A"/>
    <w:rsid w:val="00C82FBB"/>
    <w:rsid w:val="00C830B6"/>
    <w:rsid w:val="00C83BD8"/>
    <w:rsid w:val="00C84EDF"/>
    <w:rsid w:val="00C90A91"/>
    <w:rsid w:val="00C91187"/>
    <w:rsid w:val="00C92ABE"/>
    <w:rsid w:val="00C9370D"/>
    <w:rsid w:val="00C955B7"/>
    <w:rsid w:val="00C97471"/>
    <w:rsid w:val="00C977DB"/>
    <w:rsid w:val="00CA0F7D"/>
    <w:rsid w:val="00CA1C74"/>
    <w:rsid w:val="00CA2319"/>
    <w:rsid w:val="00CA2C69"/>
    <w:rsid w:val="00CA4161"/>
    <w:rsid w:val="00CA427B"/>
    <w:rsid w:val="00CA430E"/>
    <w:rsid w:val="00CA5713"/>
    <w:rsid w:val="00CA658D"/>
    <w:rsid w:val="00CA658F"/>
    <w:rsid w:val="00CA7A15"/>
    <w:rsid w:val="00CA7BA5"/>
    <w:rsid w:val="00CB0A2B"/>
    <w:rsid w:val="00CB1CD8"/>
    <w:rsid w:val="00CB2820"/>
    <w:rsid w:val="00CB40ED"/>
    <w:rsid w:val="00CB4599"/>
    <w:rsid w:val="00CB5255"/>
    <w:rsid w:val="00CB584A"/>
    <w:rsid w:val="00CB5A75"/>
    <w:rsid w:val="00CB5DC8"/>
    <w:rsid w:val="00CC086A"/>
    <w:rsid w:val="00CC2175"/>
    <w:rsid w:val="00CC2559"/>
    <w:rsid w:val="00CC537F"/>
    <w:rsid w:val="00CC611B"/>
    <w:rsid w:val="00CC7082"/>
    <w:rsid w:val="00CC7104"/>
    <w:rsid w:val="00CC74D9"/>
    <w:rsid w:val="00CC7CEC"/>
    <w:rsid w:val="00CD08C1"/>
    <w:rsid w:val="00CD0F94"/>
    <w:rsid w:val="00CD1C6D"/>
    <w:rsid w:val="00CD23E2"/>
    <w:rsid w:val="00CD24A2"/>
    <w:rsid w:val="00CD3176"/>
    <w:rsid w:val="00CD3C35"/>
    <w:rsid w:val="00CD414C"/>
    <w:rsid w:val="00CD4A45"/>
    <w:rsid w:val="00CD4CA0"/>
    <w:rsid w:val="00CD51B5"/>
    <w:rsid w:val="00CD58D4"/>
    <w:rsid w:val="00CD5C92"/>
    <w:rsid w:val="00CD68F4"/>
    <w:rsid w:val="00CE0119"/>
    <w:rsid w:val="00CE1026"/>
    <w:rsid w:val="00CE15F6"/>
    <w:rsid w:val="00CE29AF"/>
    <w:rsid w:val="00CE2FF0"/>
    <w:rsid w:val="00CE3B4D"/>
    <w:rsid w:val="00CE44D7"/>
    <w:rsid w:val="00CE47B4"/>
    <w:rsid w:val="00CE491E"/>
    <w:rsid w:val="00CE5B02"/>
    <w:rsid w:val="00CE64A2"/>
    <w:rsid w:val="00CE79C5"/>
    <w:rsid w:val="00CF2006"/>
    <w:rsid w:val="00CF255C"/>
    <w:rsid w:val="00CF2A15"/>
    <w:rsid w:val="00CF3688"/>
    <w:rsid w:val="00CF540F"/>
    <w:rsid w:val="00CF63F2"/>
    <w:rsid w:val="00CF7C3F"/>
    <w:rsid w:val="00D00388"/>
    <w:rsid w:val="00D004D5"/>
    <w:rsid w:val="00D02740"/>
    <w:rsid w:val="00D02DAA"/>
    <w:rsid w:val="00D0311B"/>
    <w:rsid w:val="00D03629"/>
    <w:rsid w:val="00D041B3"/>
    <w:rsid w:val="00D041E0"/>
    <w:rsid w:val="00D050A9"/>
    <w:rsid w:val="00D05449"/>
    <w:rsid w:val="00D05753"/>
    <w:rsid w:val="00D06748"/>
    <w:rsid w:val="00D07095"/>
    <w:rsid w:val="00D07917"/>
    <w:rsid w:val="00D11814"/>
    <w:rsid w:val="00D122AB"/>
    <w:rsid w:val="00D13CE1"/>
    <w:rsid w:val="00D14AE9"/>
    <w:rsid w:val="00D14DB5"/>
    <w:rsid w:val="00D14FAD"/>
    <w:rsid w:val="00D161FC"/>
    <w:rsid w:val="00D162BC"/>
    <w:rsid w:val="00D16893"/>
    <w:rsid w:val="00D17473"/>
    <w:rsid w:val="00D17964"/>
    <w:rsid w:val="00D17A60"/>
    <w:rsid w:val="00D17A69"/>
    <w:rsid w:val="00D17F6D"/>
    <w:rsid w:val="00D2019D"/>
    <w:rsid w:val="00D21B5B"/>
    <w:rsid w:val="00D21C80"/>
    <w:rsid w:val="00D22DE1"/>
    <w:rsid w:val="00D2438F"/>
    <w:rsid w:val="00D250D3"/>
    <w:rsid w:val="00D2545F"/>
    <w:rsid w:val="00D26643"/>
    <w:rsid w:val="00D26D56"/>
    <w:rsid w:val="00D27841"/>
    <w:rsid w:val="00D27DB0"/>
    <w:rsid w:val="00D30A6A"/>
    <w:rsid w:val="00D3240A"/>
    <w:rsid w:val="00D327F0"/>
    <w:rsid w:val="00D33172"/>
    <w:rsid w:val="00D33445"/>
    <w:rsid w:val="00D34080"/>
    <w:rsid w:val="00D34696"/>
    <w:rsid w:val="00D35294"/>
    <w:rsid w:val="00D35B25"/>
    <w:rsid w:val="00D36767"/>
    <w:rsid w:val="00D37D83"/>
    <w:rsid w:val="00D40B14"/>
    <w:rsid w:val="00D40C22"/>
    <w:rsid w:val="00D41A6C"/>
    <w:rsid w:val="00D41CDC"/>
    <w:rsid w:val="00D41E92"/>
    <w:rsid w:val="00D43A28"/>
    <w:rsid w:val="00D440D5"/>
    <w:rsid w:val="00D44F82"/>
    <w:rsid w:val="00D45DDC"/>
    <w:rsid w:val="00D45F9A"/>
    <w:rsid w:val="00D466AA"/>
    <w:rsid w:val="00D46BC7"/>
    <w:rsid w:val="00D50973"/>
    <w:rsid w:val="00D50C30"/>
    <w:rsid w:val="00D50F41"/>
    <w:rsid w:val="00D5178F"/>
    <w:rsid w:val="00D52BD8"/>
    <w:rsid w:val="00D5356C"/>
    <w:rsid w:val="00D536F9"/>
    <w:rsid w:val="00D55FE1"/>
    <w:rsid w:val="00D56190"/>
    <w:rsid w:val="00D568EF"/>
    <w:rsid w:val="00D56D15"/>
    <w:rsid w:val="00D57D58"/>
    <w:rsid w:val="00D6092F"/>
    <w:rsid w:val="00D61811"/>
    <w:rsid w:val="00D625E3"/>
    <w:rsid w:val="00D63403"/>
    <w:rsid w:val="00D641CF"/>
    <w:rsid w:val="00D672E4"/>
    <w:rsid w:val="00D67558"/>
    <w:rsid w:val="00D675EA"/>
    <w:rsid w:val="00D71521"/>
    <w:rsid w:val="00D730C7"/>
    <w:rsid w:val="00D74270"/>
    <w:rsid w:val="00D74284"/>
    <w:rsid w:val="00D74428"/>
    <w:rsid w:val="00D74EA2"/>
    <w:rsid w:val="00D7529F"/>
    <w:rsid w:val="00D75419"/>
    <w:rsid w:val="00D75A46"/>
    <w:rsid w:val="00D75F7A"/>
    <w:rsid w:val="00D76DE5"/>
    <w:rsid w:val="00D770B9"/>
    <w:rsid w:val="00D83A32"/>
    <w:rsid w:val="00D840AC"/>
    <w:rsid w:val="00D8436D"/>
    <w:rsid w:val="00D84A8A"/>
    <w:rsid w:val="00D87B25"/>
    <w:rsid w:val="00D91236"/>
    <w:rsid w:val="00D9383C"/>
    <w:rsid w:val="00D93963"/>
    <w:rsid w:val="00D9505C"/>
    <w:rsid w:val="00D959D2"/>
    <w:rsid w:val="00D97CC6"/>
    <w:rsid w:val="00D97F71"/>
    <w:rsid w:val="00DA00B9"/>
    <w:rsid w:val="00DA0215"/>
    <w:rsid w:val="00DA137F"/>
    <w:rsid w:val="00DA170A"/>
    <w:rsid w:val="00DA1E00"/>
    <w:rsid w:val="00DA2A44"/>
    <w:rsid w:val="00DA2D60"/>
    <w:rsid w:val="00DA41EB"/>
    <w:rsid w:val="00DA5B86"/>
    <w:rsid w:val="00DA67B7"/>
    <w:rsid w:val="00DA6A21"/>
    <w:rsid w:val="00DA7F22"/>
    <w:rsid w:val="00DB09AC"/>
    <w:rsid w:val="00DB25E3"/>
    <w:rsid w:val="00DB3175"/>
    <w:rsid w:val="00DB34A7"/>
    <w:rsid w:val="00DB384F"/>
    <w:rsid w:val="00DB4B09"/>
    <w:rsid w:val="00DB5DD7"/>
    <w:rsid w:val="00DB7467"/>
    <w:rsid w:val="00DB7700"/>
    <w:rsid w:val="00DB7E5A"/>
    <w:rsid w:val="00DC0591"/>
    <w:rsid w:val="00DC05C1"/>
    <w:rsid w:val="00DC1272"/>
    <w:rsid w:val="00DC12B6"/>
    <w:rsid w:val="00DC1830"/>
    <w:rsid w:val="00DC3D78"/>
    <w:rsid w:val="00DC5282"/>
    <w:rsid w:val="00DC5659"/>
    <w:rsid w:val="00DC68A1"/>
    <w:rsid w:val="00DC6B08"/>
    <w:rsid w:val="00DC7100"/>
    <w:rsid w:val="00DC7ABF"/>
    <w:rsid w:val="00DD0301"/>
    <w:rsid w:val="00DD0872"/>
    <w:rsid w:val="00DD0EAD"/>
    <w:rsid w:val="00DD0FD8"/>
    <w:rsid w:val="00DD1C12"/>
    <w:rsid w:val="00DD251F"/>
    <w:rsid w:val="00DD429E"/>
    <w:rsid w:val="00DD42B1"/>
    <w:rsid w:val="00DD4900"/>
    <w:rsid w:val="00DD53B5"/>
    <w:rsid w:val="00DD570C"/>
    <w:rsid w:val="00DD65E3"/>
    <w:rsid w:val="00DD6AFB"/>
    <w:rsid w:val="00DD74A2"/>
    <w:rsid w:val="00DE05CF"/>
    <w:rsid w:val="00DE0EF2"/>
    <w:rsid w:val="00DE1639"/>
    <w:rsid w:val="00DE1725"/>
    <w:rsid w:val="00DE1E40"/>
    <w:rsid w:val="00DE28EE"/>
    <w:rsid w:val="00DE2C2A"/>
    <w:rsid w:val="00DE2E2C"/>
    <w:rsid w:val="00DE35E9"/>
    <w:rsid w:val="00DE436C"/>
    <w:rsid w:val="00DE4521"/>
    <w:rsid w:val="00DE460A"/>
    <w:rsid w:val="00DE4CDF"/>
    <w:rsid w:val="00DE5046"/>
    <w:rsid w:val="00DE5C85"/>
    <w:rsid w:val="00DE683B"/>
    <w:rsid w:val="00DE74EB"/>
    <w:rsid w:val="00DE78C1"/>
    <w:rsid w:val="00DE7D55"/>
    <w:rsid w:val="00DF167B"/>
    <w:rsid w:val="00DF2EA0"/>
    <w:rsid w:val="00DF438E"/>
    <w:rsid w:val="00DF473B"/>
    <w:rsid w:val="00DF57AA"/>
    <w:rsid w:val="00DF57BB"/>
    <w:rsid w:val="00DF64C5"/>
    <w:rsid w:val="00DF65DD"/>
    <w:rsid w:val="00DF6C61"/>
    <w:rsid w:val="00DF74C5"/>
    <w:rsid w:val="00E00C1F"/>
    <w:rsid w:val="00E01897"/>
    <w:rsid w:val="00E02E44"/>
    <w:rsid w:val="00E03FE5"/>
    <w:rsid w:val="00E0418C"/>
    <w:rsid w:val="00E04A14"/>
    <w:rsid w:val="00E05912"/>
    <w:rsid w:val="00E05E0D"/>
    <w:rsid w:val="00E061C7"/>
    <w:rsid w:val="00E071AB"/>
    <w:rsid w:val="00E10528"/>
    <w:rsid w:val="00E10695"/>
    <w:rsid w:val="00E10C27"/>
    <w:rsid w:val="00E12DD8"/>
    <w:rsid w:val="00E147DB"/>
    <w:rsid w:val="00E14F90"/>
    <w:rsid w:val="00E155A5"/>
    <w:rsid w:val="00E17187"/>
    <w:rsid w:val="00E17BB7"/>
    <w:rsid w:val="00E17D53"/>
    <w:rsid w:val="00E20215"/>
    <w:rsid w:val="00E20DB4"/>
    <w:rsid w:val="00E21FFC"/>
    <w:rsid w:val="00E22847"/>
    <w:rsid w:val="00E2290B"/>
    <w:rsid w:val="00E239FC"/>
    <w:rsid w:val="00E24F14"/>
    <w:rsid w:val="00E27AEB"/>
    <w:rsid w:val="00E30113"/>
    <w:rsid w:val="00E31891"/>
    <w:rsid w:val="00E32782"/>
    <w:rsid w:val="00E34464"/>
    <w:rsid w:val="00E359E2"/>
    <w:rsid w:val="00E35D42"/>
    <w:rsid w:val="00E36081"/>
    <w:rsid w:val="00E3648D"/>
    <w:rsid w:val="00E419A4"/>
    <w:rsid w:val="00E42EFD"/>
    <w:rsid w:val="00E43119"/>
    <w:rsid w:val="00E443BD"/>
    <w:rsid w:val="00E4442C"/>
    <w:rsid w:val="00E44C36"/>
    <w:rsid w:val="00E4505F"/>
    <w:rsid w:val="00E46258"/>
    <w:rsid w:val="00E50AD6"/>
    <w:rsid w:val="00E5135A"/>
    <w:rsid w:val="00E51C38"/>
    <w:rsid w:val="00E54768"/>
    <w:rsid w:val="00E54C49"/>
    <w:rsid w:val="00E55E98"/>
    <w:rsid w:val="00E561E5"/>
    <w:rsid w:val="00E56773"/>
    <w:rsid w:val="00E57787"/>
    <w:rsid w:val="00E60256"/>
    <w:rsid w:val="00E60511"/>
    <w:rsid w:val="00E609BA"/>
    <w:rsid w:val="00E623A4"/>
    <w:rsid w:val="00E63E5A"/>
    <w:rsid w:val="00E644FC"/>
    <w:rsid w:val="00E655AB"/>
    <w:rsid w:val="00E66BAE"/>
    <w:rsid w:val="00E674B8"/>
    <w:rsid w:val="00E6784F"/>
    <w:rsid w:val="00E70F1F"/>
    <w:rsid w:val="00E75EC8"/>
    <w:rsid w:val="00E76097"/>
    <w:rsid w:val="00E77D27"/>
    <w:rsid w:val="00E814F4"/>
    <w:rsid w:val="00E816CD"/>
    <w:rsid w:val="00E84025"/>
    <w:rsid w:val="00E84F25"/>
    <w:rsid w:val="00E867FA"/>
    <w:rsid w:val="00E86EC2"/>
    <w:rsid w:val="00E90206"/>
    <w:rsid w:val="00E9075C"/>
    <w:rsid w:val="00E908C7"/>
    <w:rsid w:val="00E916F4"/>
    <w:rsid w:val="00E9201B"/>
    <w:rsid w:val="00E92075"/>
    <w:rsid w:val="00E92394"/>
    <w:rsid w:val="00E92B63"/>
    <w:rsid w:val="00E9341B"/>
    <w:rsid w:val="00E9685F"/>
    <w:rsid w:val="00E96F21"/>
    <w:rsid w:val="00E97ED0"/>
    <w:rsid w:val="00EA0843"/>
    <w:rsid w:val="00EA0B60"/>
    <w:rsid w:val="00EA124B"/>
    <w:rsid w:val="00EA2309"/>
    <w:rsid w:val="00EA23FE"/>
    <w:rsid w:val="00EA26D4"/>
    <w:rsid w:val="00EA321C"/>
    <w:rsid w:val="00EA3BB0"/>
    <w:rsid w:val="00EA3D3F"/>
    <w:rsid w:val="00EA47DC"/>
    <w:rsid w:val="00EA497B"/>
    <w:rsid w:val="00EA565F"/>
    <w:rsid w:val="00EA643C"/>
    <w:rsid w:val="00EA70C4"/>
    <w:rsid w:val="00EA7E4B"/>
    <w:rsid w:val="00EB0DBA"/>
    <w:rsid w:val="00EB1F38"/>
    <w:rsid w:val="00EB249D"/>
    <w:rsid w:val="00EB34A7"/>
    <w:rsid w:val="00EB35BD"/>
    <w:rsid w:val="00EB3E4F"/>
    <w:rsid w:val="00EB4C53"/>
    <w:rsid w:val="00EB4CE4"/>
    <w:rsid w:val="00EB5BBE"/>
    <w:rsid w:val="00EB69A5"/>
    <w:rsid w:val="00EB7414"/>
    <w:rsid w:val="00EB7590"/>
    <w:rsid w:val="00EB7856"/>
    <w:rsid w:val="00EC31EE"/>
    <w:rsid w:val="00EC3F9F"/>
    <w:rsid w:val="00EC3FF2"/>
    <w:rsid w:val="00EC45A5"/>
    <w:rsid w:val="00ED255F"/>
    <w:rsid w:val="00ED3210"/>
    <w:rsid w:val="00ED3567"/>
    <w:rsid w:val="00ED4779"/>
    <w:rsid w:val="00ED6355"/>
    <w:rsid w:val="00ED7C92"/>
    <w:rsid w:val="00EE0191"/>
    <w:rsid w:val="00EE1022"/>
    <w:rsid w:val="00EE1316"/>
    <w:rsid w:val="00EE30FF"/>
    <w:rsid w:val="00EE366C"/>
    <w:rsid w:val="00EE4EBA"/>
    <w:rsid w:val="00EE50D6"/>
    <w:rsid w:val="00EE5703"/>
    <w:rsid w:val="00EE64C0"/>
    <w:rsid w:val="00EE7202"/>
    <w:rsid w:val="00EE75C9"/>
    <w:rsid w:val="00EF00CD"/>
    <w:rsid w:val="00EF04B7"/>
    <w:rsid w:val="00EF0917"/>
    <w:rsid w:val="00EF0973"/>
    <w:rsid w:val="00EF17BD"/>
    <w:rsid w:val="00EF1B3E"/>
    <w:rsid w:val="00EF1E33"/>
    <w:rsid w:val="00EF2B7C"/>
    <w:rsid w:val="00EF2EC8"/>
    <w:rsid w:val="00EF4065"/>
    <w:rsid w:val="00EF6BA9"/>
    <w:rsid w:val="00F007D9"/>
    <w:rsid w:val="00F01934"/>
    <w:rsid w:val="00F0428F"/>
    <w:rsid w:val="00F04501"/>
    <w:rsid w:val="00F04AF9"/>
    <w:rsid w:val="00F07826"/>
    <w:rsid w:val="00F11271"/>
    <w:rsid w:val="00F123DA"/>
    <w:rsid w:val="00F14145"/>
    <w:rsid w:val="00F14B8F"/>
    <w:rsid w:val="00F15C7D"/>
    <w:rsid w:val="00F15E5C"/>
    <w:rsid w:val="00F16203"/>
    <w:rsid w:val="00F1686C"/>
    <w:rsid w:val="00F17702"/>
    <w:rsid w:val="00F21448"/>
    <w:rsid w:val="00F231D3"/>
    <w:rsid w:val="00F239FA"/>
    <w:rsid w:val="00F24E9D"/>
    <w:rsid w:val="00F257F3"/>
    <w:rsid w:val="00F25D46"/>
    <w:rsid w:val="00F2625C"/>
    <w:rsid w:val="00F26734"/>
    <w:rsid w:val="00F26E87"/>
    <w:rsid w:val="00F30E55"/>
    <w:rsid w:val="00F31471"/>
    <w:rsid w:val="00F316F9"/>
    <w:rsid w:val="00F3324D"/>
    <w:rsid w:val="00F3377D"/>
    <w:rsid w:val="00F33B3B"/>
    <w:rsid w:val="00F34780"/>
    <w:rsid w:val="00F34E58"/>
    <w:rsid w:val="00F35107"/>
    <w:rsid w:val="00F3557B"/>
    <w:rsid w:val="00F3579B"/>
    <w:rsid w:val="00F36596"/>
    <w:rsid w:val="00F37CCB"/>
    <w:rsid w:val="00F41884"/>
    <w:rsid w:val="00F4256E"/>
    <w:rsid w:val="00F42B2E"/>
    <w:rsid w:val="00F43595"/>
    <w:rsid w:val="00F4369A"/>
    <w:rsid w:val="00F445F9"/>
    <w:rsid w:val="00F45416"/>
    <w:rsid w:val="00F460A1"/>
    <w:rsid w:val="00F479A5"/>
    <w:rsid w:val="00F47F22"/>
    <w:rsid w:val="00F50587"/>
    <w:rsid w:val="00F52565"/>
    <w:rsid w:val="00F53640"/>
    <w:rsid w:val="00F54112"/>
    <w:rsid w:val="00F559C5"/>
    <w:rsid w:val="00F57AFF"/>
    <w:rsid w:val="00F605E5"/>
    <w:rsid w:val="00F60ED0"/>
    <w:rsid w:val="00F61B23"/>
    <w:rsid w:val="00F624C9"/>
    <w:rsid w:val="00F62D48"/>
    <w:rsid w:val="00F630BD"/>
    <w:rsid w:val="00F63B95"/>
    <w:rsid w:val="00F63E53"/>
    <w:rsid w:val="00F63EE4"/>
    <w:rsid w:val="00F64B08"/>
    <w:rsid w:val="00F65851"/>
    <w:rsid w:val="00F65910"/>
    <w:rsid w:val="00F663CD"/>
    <w:rsid w:val="00F66CA2"/>
    <w:rsid w:val="00F67833"/>
    <w:rsid w:val="00F67841"/>
    <w:rsid w:val="00F70904"/>
    <w:rsid w:val="00F70F1E"/>
    <w:rsid w:val="00F70F3F"/>
    <w:rsid w:val="00F711FE"/>
    <w:rsid w:val="00F71610"/>
    <w:rsid w:val="00F7385B"/>
    <w:rsid w:val="00F741C5"/>
    <w:rsid w:val="00F742C7"/>
    <w:rsid w:val="00F7455A"/>
    <w:rsid w:val="00F757E1"/>
    <w:rsid w:val="00F75E62"/>
    <w:rsid w:val="00F7697C"/>
    <w:rsid w:val="00F77037"/>
    <w:rsid w:val="00F7799D"/>
    <w:rsid w:val="00F77FC8"/>
    <w:rsid w:val="00F801BC"/>
    <w:rsid w:val="00F80AF1"/>
    <w:rsid w:val="00F81909"/>
    <w:rsid w:val="00F81C89"/>
    <w:rsid w:val="00F81FDC"/>
    <w:rsid w:val="00F84BD6"/>
    <w:rsid w:val="00F85F45"/>
    <w:rsid w:val="00F87AEF"/>
    <w:rsid w:val="00F907B4"/>
    <w:rsid w:val="00F91381"/>
    <w:rsid w:val="00F92257"/>
    <w:rsid w:val="00F92659"/>
    <w:rsid w:val="00F927DE"/>
    <w:rsid w:val="00F92967"/>
    <w:rsid w:val="00F92CD4"/>
    <w:rsid w:val="00F93041"/>
    <w:rsid w:val="00F93B2C"/>
    <w:rsid w:val="00F9418A"/>
    <w:rsid w:val="00F952C5"/>
    <w:rsid w:val="00F95753"/>
    <w:rsid w:val="00F95C0B"/>
    <w:rsid w:val="00F96080"/>
    <w:rsid w:val="00F9644E"/>
    <w:rsid w:val="00F970B9"/>
    <w:rsid w:val="00F9793F"/>
    <w:rsid w:val="00F97EA7"/>
    <w:rsid w:val="00FA29C9"/>
    <w:rsid w:val="00FA3726"/>
    <w:rsid w:val="00FA3CE5"/>
    <w:rsid w:val="00FA3FCE"/>
    <w:rsid w:val="00FA45DA"/>
    <w:rsid w:val="00FA62C7"/>
    <w:rsid w:val="00FA6739"/>
    <w:rsid w:val="00FA7B06"/>
    <w:rsid w:val="00FB002F"/>
    <w:rsid w:val="00FB0B11"/>
    <w:rsid w:val="00FB0E51"/>
    <w:rsid w:val="00FB22ED"/>
    <w:rsid w:val="00FB318A"/>
    <w:rsid w:val="00FB546D"/>
    <w:rsid w:val="00FB63E4"/>
    <w:rsid w:val="00FC2D8D"/>
    <w:rsid w:val="00FC3AF6"/>
    <w:rsid w:val="00FC71A8"/>
    <w:rsid w:val="00FC73A7"/>
    <w:rsid w:val="00FD2BDE"/>
    <w:rsid w:val="00FD2EF9"/>
    <w:rsid w:val="00FD395B"/>
    <w:rsid w:val="00FD424A"/>
    <w:rsid w:val="00FD489A"/>
    <w:rsid w:val="00FD5486"/>
    <w:rsid w:val="00FD63BA"/>
    <w:rsid w:val="00FD705B"/>
    <w:rsid w:val="00FD7661"/>
    <w:rsid w:val="00FE0506"/>
    <w:rsid w:val="00FE0AE9"/>
    <w:rsid w:val="00FE1768"/>
    <w:rsid w:val="00FE384F"/>
    <w:rsid w:val="00FE38AE"/>
    <w:rsid w:val="00FE6D09"/>
    <w:rsid w:val="00FF0740"/>
    <w:rsid w:val="00FF2729"/>
    <w:rsid w:val="00FF311B"/>
    <w:rsid w:val="00FF3D30"/>
    <w:rsid w:val="00FF44FA"/>
    <w:rsid w:val="00FF4ABC"/>
    <w:rsid w:val="00FF54FE"/>
    <w:rsid w:val="00FF5658"/>
    <w:rsid w:val="00FF5E2C"/>
    <w:rsid w:val="00FF6371"/>
    <w:rsid w:val="00FF652B"/>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6606"/>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aliases w:val="TableGrid"/>
    <w:basedOn w:val="a1"/>
    <w:qFormat/>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
    <w:name w:val="未处理的提及1"/>
    <w:basedOn w:val="a0"/>
    <w:uiPriority w:val="99"/>
    <w:semiHidden/>
    <w:unhideWhenUsed/>
    <w:rsid w:val="001C7DBD"/>
    <w:rPr>
      <w:color w:val="605E5C"/>
      <w:shd w:val="clear" w:color="auto" w:fill="E1DFDD"/>
    </w:rPr>
  </w:style>
  <w:style w:type="paragraph" w:customStyle="1" w:styleId="TAL">
    <w:name w:val="TAL"/>
    <w:basedOn w:val="a"/>
    <w:link w:val="TALCar"/>
    <w:qFormat/>
    <w:rsid w:val="00E17D53"/>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17D53"/>
    <w:rPr>
      <w:rFonts w:ascii="Arial" w:eastAsia="Times New Roman" w:hAnsi="Arial" w:cs="Times New Roman"/>
      <w:kern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614524">
      <w:bodyDiv w:val="1"/>
      <w:marLeft w:val="0"/>
      <w:marRight w:val="0"/>
      <w:marTop w:val="0"/>
      <w:marBottom w:val="0"/>
      <w:divBdr>
        <w:top w:val="none" w:sz="0" w:space="0" w:color="auto"/>
        <w:left w:val="none" w:sz="0" w:space="0" w:color="auto"/>
        <w:bottom w:val="none" w:sz="0" w:space="0" w:color="auto"/>
        <w:right w:val="none" w:sz="0" w:space="0" w:color="auto"/>
      </w:divBdr>
      <w:divsChild>
        <w:div w:id="729042823">
          <w:marLeft w:val="1800"/>
          <w:marRight w:val="0"/>
          <w:marTop w:val="67"/>
          <w:marBottom w:val="0"/>
          <w:divBdr>
            <w:top w:val="none" w:sz="0" w:space="0" w:color="auto"/>
            <w:left w:val="none" w:sz="0" w:space="0" w:color="auto"/>
            <w:bottom w:val="none" w:sz="0" w:space="0" w:color="auto"/>
            <w:right w:val="none" w:sz="0" w:space="0" w:color="auto"/>
          </w:divBdr>
        </w:div>
      </w:divsChild>
    </w:div>
    <w:div w:id="246694045">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27625494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43634826">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55577386">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09365810">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138E1-1333-40AE-B17C-48B18B061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17823</TotalTime>
  <Pages>2</Pages>
  <Words>543</Words>
  <Characters>3096</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1705</cp:revision>
  <dcterms:created xsi:type="dcterms:W3CDTF">2019-04-30T06:30:00Z</dcterms:created>
  <dcterms:modified xsi:type="dcterms:W3CDTF">2025-05-09T07:00:00Z</dcterms:modified>
</cp:coreProperties>
</file>